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90D" w:rsidRDefault="001E690D" w:rsidP="001E690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1E690D" w:rsidRDefault="001E690D" w:rsidP="001E690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2"/>
          <w:szCs w:val="22"/>
          <w:lang w:eastAsia="it-IT"/>
        </w:rPr>
      </w:pPr>
      <w:r>
        <w:rPr>
          <w:rFonts w:ascii="Arial" w:hAnsi="Arial" w:cs="Arial"/>
          <w:b/>
          <w:bCs/>
          <w:sz w:val="22"/>
          <w:szCs w:val="22"/>
          <w:lang w:eastAsia="it-IT"/>
        </w:rPr>
        <w:t xml:space="preserve">ALLEGATO </w:t>
      </w:r>
      <w:proofErr w:type="gramStart"/>
      <w:r>
        <w:rPr>
          <w:rFonts w:ascii="Arial" w:hAnsi="Arial" w:cs="Arial"/>
          <w:b/>
          <w:bCs/>
          <w:sz w:val="22"/>
          <w:szCs w:val="22"/>
          <w:lang w:eastAsia="it-IT"/>
        </w:rPr>
        <w:t xml:space="preserve">3 </w:t>
      </w:r>
      <w:r>
        <w:rPr>
          <w:rFonts w:ascii="Arial" w:hAnsi="Arial" w:cs="Arial"/>
          <w:b/>
          <w:bCs/>
          <w:i/>
          <w:iCs/>
          <w:sz w:val="22"/>
          <w:szCs w:val="22"/>
          <w:lang w:eastAsia="it-IT"/>
        </w:rPr>
        <w:t xml:space="preserve"> DICHIARAZIONE</w:t>
      </w:r>
      <w:proofErr w:type="gramEnd"/>
      <w:r>
        <w:rPr>
          <w:rFonts w:ascii="Arial" w:hAnsi="Arial" w:cs="Arial"/>
          <w:b/>
          <w:bCs/>
          <w:i/>
          <w:iCs/>
          <w:sz w:val="22"/>
          <w:szCs w:val="22"/>
          <w:lang w:eastAsia="it-IT"/>
        </w:rPr>
        <w:t xml:space="preserve"> PER L’APPLICAZIONE DELLA GIURISPRUDENZA DEGGENDORF (in caso di aiuti in esenzione)</w:t>
      </w:r>
    </w:p>
    <w:p w:rsidR="001E690D" w:rsidRDefault="001E690D" w:rsidP="001E690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it-IT"/>
        </w:rPr>
      </w:pPr>
    </w:p>
    <w:p w:rsidR="001E690D" w:rsidRDefault="001E690D" w:rsidP="001E690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>Il sottoscritto [</w:t>
      </w:r>
      <w:r>
        <w:rPr>
          <w:rFonts w:ascii="Arial" w:hAnsi="Arial" w:cs="Arial"/>
          <w:i/>
          <w:iCs/>
          <w:sz w:val="22"/>
          <w:szCs w:val="22"/>
          <w:lang w:eastAsia="it-IT"/>
        </w:rPr>
        <w:t>dati relativi al soggetto che rende la dichiarazione</w:t>
      </w:r>
      <w:r>
        <w:rPr>
          <w:rFonts w:ascii="Arial" w:hAnsi="Arial" w:cs="Arial"/>
          <w:sz w:val="22"/>
          <w:szCs w:val="22"/>
          <w:lang w:eastAsia="it-IT"/>
        </w:rPr>
        <w:t>]</w:t>
      </w:r>
    </w:p>
    <w:p w:rsidR="001E690D" w:rsidRDefault="001E690D" w:rsidP="001E690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>Cognome e nome .................................................</w:t>
      </w:r>
    </w:p>
    <w:p w:rsidR="001E690D" w:rsidRDefault="001E690D" w:rsidP="001E690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>Codice fiscale .................................................</w:t>
      </w:r>
    </w:p>
    <w:p w:rsidR="001E690D" w:rsidRDefault="001E690D" w:rsidP="001E690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>nella qualità di:</w:t>
      </w:r>
    </w:p>
    <w:p w:rsidR="001E690D" w:rsidRDefault="001E690D" w:rsidP="001E690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>1. Titolare di impresa individuale [</w:t>
      </w:r>
      <w:r>
        <w:rPr>
          <w:rFonts w:ascii="Arial" w:hAnsi="Arial" w:cs="Arial"/>
          <w:i/>
          <w:iCs/>
          <w:sz w:val="22"/>
          <w:szCs w:val="22"/>
          <w:lang w:eastAsia="it-IT"/>
        </w:rPr>
        <w:t>dati relativi all'impresa</w:t>
      </w:r>
      <w:r>
        <w:rPr>
          <w:rFonts w:ascii="Arial" w:hAnsi="Arial" w:cs="Arial"/>
          <w:sz w:val="22"/>
          <w:szCs w:val="22"/>
          <w:lang w:eastAsia="it-IT"/>
        </w:rPr>
        <w:t>]</w:t>
      </w:r>
    </w:p>
    <w:p w:rsidR="001E690D" w:rsidRDefault="001E690D" w:rsidP="001E690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>Denominazione ..................................................</w:t>
      </w:r>
    </w:p>
    <w:p w:rsidR="001E690D" w:rsidRDefault="001E690D" w:rsidP="001E690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>Sede ...........................................................</w:t>
      </w:r>
    </w:p>
    <w:p w:rsidR="001E690D" w:rsidRDefault="001E690D" w:rsidP="001E690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>[</w:t>
      </w:r>
      <w:r>
        <w:rPr>
          <w:rFonts w:ascii="Arial" w:hAnsi="Arial" w:cs="Arial"/>
          <w:i/>
          <w:iCs/>
          <w:sz w:val="22"/>
          <w:szCs w:val="22"/>
          <w:lang w:eastAsia="it-IT"/>
        </w:rPr>
        <w:t>oppure</w:t>
      </w:r>
      <w:r>
        <w:rPr>
          <w:rFonts w:ascii="Arial" w:hAnsi="Arial" w:cs="Arial"/>
          <w:sz w:val="22"/>
          <w:szCs w:val="22"/>
          <w:lang w:eastAsia="it-IT"/>
        </w:rPr>
        <w:t>]</w:t>
      </w:r>
    </w:p>
    <w:p w:rsidR="001E690D" w:rsidRDefault="001E690D" w:rsidP="001E690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>2. Rappresentante legale della Società [</w:t>
      </w:r>
      <w:r>
        <w:rPr>
          <w:rFonts w:ascii="Arial" w:hAnsi="Arial" w:cs="Arial"/>
          <w:i/>
          <w:iCs/>
          <w:sz w:val="22"/>
          <w:szCs w:val="22"/>
          <w:lang w:eastAsia="it-IT"/>
        </w:rPr>
        <w:t>dati relativi alla Società</w:t>
      </w:r>
      <w:r>
        <w:rPr>
          <w:rFonts w:ascii="Arial" w:hAnsi="Arial" w:cs="Arial"/>
          <w:sz w:val="22"/>
          <w:szCs w:val="22"/>
          <w:lang w:eastAsia="it-IT"/>
        </w:rPr>
        <w:t>]</w:t>
      </w:r>
    </w:p>
    <w:p w:rsidR="001E690D" w:rsidRDefault="001E690D" w:rsidP="001E690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>Denominazione ..................................................</w:t>
      </w:r>
    </w:p>
    <w:p w:rsidR="001E690D" w:rsidRDefault="001E690D" w:rsidP="001E690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>Codice fiscale .................................................</w:t>
      </w:r>
    </w:p>
    <w:p w:rsidR="001E690D" w:rsidRDefault="001E690D" w:rsidP="001E690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>Sede ...........................................................</w:t>
      </w:r>
    </w:p>
    <w:p w:rsidR="001E690D" w:rsidRDefault="001E690D" w:rsidP="001E690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>al fine di usufruire dell'agevolazione, qualificabile come aiuto di Stato ai sensi dell'art. 107 del TFUE (ex</w:t>
      </w:r>
    </w:p>
    <w:p w:rsidR="001E690D" w:rsidRDefault="001E690D" w:rsidP="001E690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>art. 87 TCE), in relazione all’Avviso pubblico ……………………………………………</w:t>
      </w:r>
    </w:p>
    <w:p w:rsidR="001E690D" w:rsidRPr="00C84540" w:rsidRDefault="001E690D" w:rsidP="001E690D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it-IT"/>
        </w:rPr>
      </w:pPr>
      <w:r w:rsidRPr="00C84540">
        <w:rPr>
          <w:rFonts w:ascii="Arial" w:hAnsi="Arial" w:cs="Arial"/>
          <w:sz w:val="22"/>
          <w:szCs w:val="22"/>
          <w:lang w:eastAsia="it-IT"/>
        </w:rPr>
        <w:t>Dichiara</w:t>
      </w:r>
    </w:p>
    <w:p w:rsidR="001E690D" w:rsidRDefault="001E690D" w:rsidP="001E690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>[</w:t>
      </w:r>
      <w:r>
        <w:rPr>
          <w:rFonts w:ascii="Arial" w:hAnsi="Arial" w:cs="Arial"/>
          <w:i/>
          <w:iCs/>
          <w:sz w:val="22"/>
          <w:szCs w:val="22"/>
          <w:lang w:eastAsia="it-IT"/>
        </w:rPr>
        <w:t>barrare una delle due caselle</w:t>
      </w:r>
      <w:r>
        <w:rPr>
          <w:rFonts w:ascii="Arial" w:hAnsi="Arial" w:cs="Arial"/>
          <w:sz w:val="22"/>
          <w:szCs w:val="22"/>
          <w:lang w:eastAsia="it-IT"/>
        </w:rPr>
        <w:t>]</w:t>
      </w:r>
    </w:p>
    <w:p w:rsidR="001E690D" w:rsidRDefault="001E690D" w:rsidP="001E690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>di non aver ricevuto un ordine di recupero a seguito di una precedente decisione della Commissione Europea che dichiara un aiuto illegale e incompatibile con il mercato comune</w:t>
      </w:r>
    </w:p>
    <w:p w:rsidR="001E690D" w:rsidRDefault="001E690D" w:rsidP="001E690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it-IT"/>
        </w:rPr>
      </w:pPr>
    </w:p>
    <w:p w:rsidR="001E690D" w:rsidRDefault="001E690D" w:rsidP="001E690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>oppure</w:t>
      </w:r>
    </w:p>
    <w:p w:rsidR="001E690D" w:rsidRDefault="001E690D" w:rsidP="001E690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it-IT"/>
        </w:rPr>
      </w:pPr>
    </w:p>
    <w:p w:rsidR="001E690D" w:rsidRDefault="001E690D" w:rsidP="001E690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>di aver ricevuto un ordine di recupero a seguito di una precedente decisione della Commissione Europea che dichiara un aiuto illegale e incompatibile con il mercato comune e di aver restituito tale</w:t>
      </w:r>
    </w:p>
    <w:p w:rsidR="001E690D" w:rsidRDefault="001E690D" w:rsidP="001E690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>aiuto o di averlo depositato in un conto bloccato.</w:t>
      </w:r>
    </w:p>
    <w:p w:rsidR="001E690D" w:rsidRDefault="001E690D" w:rsidP="001E690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it-IT"/>
        </w:rPr>
      </w:pPr>
    </w:p>
    <w:p w:rsidR="001E690D" w:rsidRDefault="001E690D" w:rsidP="001E690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>Il sottoscritto dichiara di essere consapevole delle responsabilità anche penali derivanti dal rilascio di</w:t>
      </w:r>
    </w:p>
    <w:p w:rsidR="001E690D" w:rsidRDefault="001E690D" w:rsidP="001E690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>dichiarazioni mendaci e della conseguente decadenza dai benefici concessi sulla base di una dichiarazione non veritiera, ai sensi degli articoli 75 e 76 del decreto del Presidente della Repubblica</w:t>
      </w:r>
    </w:p>
    <w:p w:rsidR="001E690D" w:rsidRDefault="001E690D" w:rsidP="001E690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>28 dicembre 2000, n. 445.</w:t>
      </w:r>
    </w:p>
    <w:p w:rsidR="001E690D" w:rsidRDefault="001E690D" w:rsidP="001E690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it-IT"/>
        </w:rPr>
      </w:pPr>
    </w:p>
    <w:p w:rsidR="001E690D" w:rsidRDefault="001E690D" w:rsidP="001E690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 xml:space="preserve">Luogo e data </w:t>
      </w:r>
    </w:p>
    <w:p w:rsidR="001E690D" w:rsidRDefault="001E690D" w:rsidP="001E690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it-IT"/>
        </w:rPr>
      </w:pPr>
    </w:p>
    <w:p w:rsidR="001E690D" w:rsidRDefault="001E690D" w:rsidP="001E690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it-IT"/>
        </w:rPr>
      </w:pPr>
    </w:p>
    <w:p w:rsidR="001E690D" w:rsidRDefault="001E690D" w:rsidP="001E690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>Nome e cognome</w:t>
      </w:r>
    </w:p>
    <w:p w:rsidR="001E690D" w:rsidRDefault="001E690D" w:rsidP="001E690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it-IT"/>
        </w:rPr>
        <w:t>(firma)</w:t>
      </w:r>
    </w:p>
    <w:p w:rsidR="00675DDC" w:rsidRDefault="00675DDC"/>
    <w:sectPr w:rsidR="00675D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50B" w:rsidRDefault="00E5250B" w:rsidP="00E97A88">
      <w:r>
        <w:separator/>
      </w:r>
    </w:p>
  </w:endnote>
  <w:endnote w:type="continuationSeparator" w:id="0">
    <w:p w:rsidR="00E5250B" w:rsidRDefault="00E5250B" w:rsidP="00E97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A88" w:rsidRDefault="00E97A8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1227211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E97A88" w:rsidRDefault="00E97A8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97A88" w:rsidRDefault="00E97A8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A88" w:rsidRDefault="00E97A8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50B" w:rsidRDefault="00E5250B" w:rsidP="00E97A88">
      <w:r>
        <w:separator/>
      </w:r>
    </w:p>
  </w:footnote>
  <w:footnote w:type="continuationSeparator" w:id="0">
    <w:p w:rsidR="00E5250B" w:rsidRDefault="00E5250B" w:rsidP="00E97A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A88" w:rsidRDefault="00E97A8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A88" w:rsidRDefault="00E97A8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A88" w:rsidRDefault="00E97A8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90D"/>
    <w:rsid w:val="001E690D"/>
    <w:rsid w:val="00675DDC"/>
    <w:rsid w:val="00E5250B"/>
    <w:rsid w:val="00E9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9697BA-10E1-41DE-83D6-AD7CEF204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E6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97A8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7A88"/>
    <w:rPr>
      <w:rFonts w:ascii="Times New Roman" w:eastAsia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E97A8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7A8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Ernestina Rubatti</dc:creator>
  <cp:keywords/>
  <dc:description/>
  <cp:lastModifiedBy>Ernestina Rubatti</cp:lastModifiedBy>
  <cp:revision>2</cp:revision>
  <dcterms:created xsi:type="dcterms:W3CDTF">2018-09-03T09:19:00Z</dcterms:created>
  <dcterms:modified xsi:type="dcterms:W3CDTF">2018-09-03T09:29:00Z</dcterms:modified>
</cp:coreProperties>
</file>