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D7" w:rsidRDefault="002964D7" w:rsidP="002964D7">
      <w:pPr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 xml:space="preserve">ALLEGATO 6 – </w:t>
      </w:r>
    </w:p>
    <w:p w:rsidR="002964D7" w:rsidRDefault="002964D7" w:rsidP="002964D7">
      <w:pPr>
        <w:rPr>
          <w:rFonts w:asciiTheme="minorHAnsi" w:hAnsiTheme="minorHAnsi" w:cs="Arial"/>
          <w:b/>
          <w:bCs/>
          <w:sz w:val="24"/>
          <w:szCs w:val="24"/>
        </w:rPr>
      </w:pPr>
    </w:p>
    <w:p w:rsidR="002964D7" w:rsidRPr="00965E4C" w:rsidRDefault="002964D7" w:rsidP="002964D7">
      <w:pPr>
        <w:rPr>
          <w:rFonts w:asciiTheme="minorHAnsi" w:hAnsiTheme="minorHAnsi"/>
          <w:bCs/>
          <w:sz w:val="24"/>
          <w:szCs w:val="24"/>
        </w:rPr>
      </w:pPr>
      <w:r w:rsidRPr="00965E4C">
        <w:rPr>
          <w:rFonts w:asciiTheme="minorHAnsi" w:hAnsiTheme="minorHAnsi"/>
          <w:sz w:val="24"/>
          <w:szCs w:val="24"/>
        </w:rPr>
        <w:t xml:space="preserve">Bozza contenuti convenzione REGIONE – ENTE CAPOFILA </w:t>
      </w:r>
      <w:r w:rsidRPr="00965E4C">
        <w:rPr>
          <w:rFonts w:asciiTheme="minorHAnsi" w:hAnsiTheme="minorHAnsi"/>
          <w:bCs/>
          <w:sz w:val="24"/>
          <w:szCs w:val="24"/>
        </w:rPr>
        <w:t>(contenuto minimo obbligatorio)</w:t>
      </w:r>
    </w:p>
    <w:p w:rsidR="002964D7" w:rsidRPr="006834BB" w:rsidRDefault="002964D7" w:rsidP="002964D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2964D7" w:rsidRPr="004F6234" w:rsidRDefault="002964D7" w:rsidP="002964D7">
      <w:p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F6234">
        <w:rPr>
          <w:rFonts w:asciiTheme="minorHAnsi" w:hAnsiTheme="minorHAnsi"/>
          <w:b/>
          <w:sz w:val="24"/>
          <w:szCs w:val="24"/>
        </w:rPr>
        <w:t>SCHEMA DI CONVENZIONE TRA LA REGIONE MARCHE E L’AMMINISTRAZIONE COMUNALE DI ____________________________________________________ </w:t>
      </w:r>
    </w:p>
    <w:p w:rsidR="002964D7" w:rsidRPr="006834BB" w:rsidRDefault="002964D7" w:rsidP="002964D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2964D7" w:rsidRPr="006834BB" w:rsidRDefault="002964D7" w:rsidP="002964D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L’anno ……</w:t>
      </w:r>
      <w:proofErr w:type="gramStart"/>
      <w:r w:rsidRPr="006834BB">
        <w:rPr>
          <w:rFonts w:asciiTheme="minorHAnsi" w:hAnsiTheme="minorHAnsi"/>
          <w:sz w:val="24"/>
          <w:szCs w:val="24"/>
        </w:rPr>
        <w:t>…….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., il giorno …………….. </w:t>
      </w:r>
      <w:proofErr w:type="gramStart"/>
      <w:r w:rsidRPr="006834BB">
        <w:rPr>
          <w:rFonts w:asciiTheme="minorHAnsi" w:hAnsiTheme="minorHAnsi"/>
          <w:sz w:val="24"/>
          <w:szCs w:val="24"/>
        </w:rPr>
        <w:t>del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mese di ……………………, </w:t>
      </w:r>
    </w:p>
    <w:p w:rsidR="002964D7" w:rsidRPr="006834BB" w:rsidRDefault="002964D7" w:rsidP="002964D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Autorità di Gestione del POR FESR 2014-2020, che interviene nel presente atto in nome e per conto della Regione Marche (di seguito indicata come </w:t>
      </w:r>
      <w:r w:rsidRPr="006834BB">
        <w:rPr>
          <w:rFonts w:asciiTheme="minorHAnsi" w:hAnsiTheme="minorHAnsi"/>
          <w:b/>
          <w:sz w:val="24"/>
          <w:szCs w:val="24"/>
        </w:rPr>
        <w:t>Regione</w:t>
      </w:r>
      <w:r w:rsidRPr="006834BB">
        <w:rPr>
          <w:rFonts w:asciiTheme="minorHAnsi" w:hAnsiTheme="minorHAnsi"/>
          <w:sz w:val="24"/>
          <w:szCs w:val="24"/>
        </w:rPr>
        <w:t>)</w:t>
      </w:r>
    </w:p>
    <w:p w:rsidR="002964D7" w:rsidRPr="006834BB" w:rsidRDefault="002964D7" w:rsidP="002964D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E</w:t>
      </w:r>
    </w:p>
    <w:p w:rsidR="002964D7" w:rsidRPr="006834BB" w:rsidRDefault="002964D7" w:rsidP="002964D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………………………………</w:t>
      </w:r>
      <w:proofErr w:type="gramStart"/>
      <w:r w:rsidRPr="006834BB">
        <w:rPr>
          <w:rFonts w:asciiTheme="minorHAnsi" w:hAnsiTheme="minorHAnsi"/>
          <w:sz w:val="24"/>
          <w:szCs w:val="24"/>
        </w:rPr>
        <w:t>…….</w:t>
      </w:r>
      <w:proofErr w:type="gramEnd"/>
      <w:r w:rsidRPr="006834BB">
        <w:rPr>
          <w:rFonts w:asciiTheme="minorHAnsi" w:hAnsiTheme="minorHAnsi"/>
          <w:sz w:val="24"/>
          <w:szCs w:val="24"/>
        </w:rPr>
        <w:t>, che interviene nel presente atto ai sensi………………………….in nome e per conto dell</w:t>
      </w:r>
      <w:r>
        <w:rPr>
          <w:rFonts w:asciiTheme="minorHAnsi" w:hAnsiTheme="minorHAnsi"/>
          <w:sz w:val="24"/>
          <w:szCs w:val="24"/>
        </w:rPr>
        <w:t>’</w:t>
      </w:r>
      <w:r w:rsidRPr="006834BB">
        <w:rPr>
          <w:rFonts w:asciiTheme="minorHAnsi" w:hAnsiTheme="minorHAnsi"/>
          <w:sz w:val="24"/>
          <w:szCs w:val="24"/>
        </w:rPr>
        <w:t xml:space="preserve">Amministrazione Comunale (di seguito indicata come </w:t>
      </w:r>
      <w:r w:rsidRPr="006834BB">
        <w:rPr>
          <w:rFonts w:asciiTheme="minorHAnsi" w:hAnsiTheme="minorHAnsi"/>
          <w:b/>
          <w:sz w:val="24"/>
          <w:szCs w:val="24"/>
        </w:rPr>
        <w:t>Ente Capofila</w:t>
      </w:r>
      <w:r w:rsidRPr="006834BB">
        <w:rPr>
          <w:rFonts w:asciiTheme="minorHAnsi" w:hAnsiTheme="minorHAnsi"/>
          <w:sz w:val="24"/>
          <w:szCs w:val="24"/>
        </w:rPr>
        <w:t>) di ……</w:t>
      </w:r>
      <w:r>
        <w:rPr>
          <w:rFonts w:asciiTheme="minorHAnsi" w:hAnsiTheme="minorHAnsi"/>
          <w:sz w:val="24"/>
          <w:szCs w:val="24"/>
        </w:rPr>
        <w:t>…….</w:t>
      </w:r>
      <w:r w:rsidRPr="006834BB">
        <w:rPr>
          <w:rFonts w:asciiTheme="minorHAnsi" w:hAnsiTheme="minorHAnsi"/>
          <w:sz w:val="24"/>
          <w:szCs w:val="24"/>
        </w:rPr>
        <w:t xml:space="preserve">……………………….. </w:t>
      </w:r>
      <w:proofErr w:type="gramStart"/>
      <w:r w:rsidRPr="006834BB">
        <w:rPr>
          <w:rFonts w:asciiTheme="minorHAnsi" w:hAnsiTheme="minorHAnsi"/>
          <w:sz w:val="24"/>
          <w:szCs w:val="24"/>
        </w:rPr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sede in ………………………………., codice fiscale ……</w:t>
      </w:r>
      <w:r>
        <w:rPr>
          <w:rFonts w:asciiTheme="minorHAnsi" w:hAnsiTheme="minorHAnsi"/>
          <w:sz w:val="24"/>
          <w:szCs w:val="24"/>
        </w:rPr>
        <w:t>………</w:t>
      </w:r>
      <w:r w:rsidRPr="006834BB">
        <w:rPr>
          <w:rFonts w:asciiTheme="minorHAnsi" w:hAnsiTheme="minorHAnsi"/>
          <w:sz w:val="24"/>
          <w:szCs w:val="24"/>
        </w:rPr>
        <w:t>…………….., in qualità di soggetto capofila per l’attuazione del progetto integrato “…………………………”</w:t>
      </w:r>
    </w:p>
    <w:p w:rsidR="002964D7" w:rsidRPr="006834BB" w:rsidRDefault="002964D7" w:rsidP="002964D7">
      <w:pPr>
        <w:spacing w:after="120" w:line="260" w:lineRule="atLeast"/>
        <w:ind w:firstLine="851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PREMESSO CHE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Commissione europea, con decisione C(2015) 926 del 12/02/2015 ha approvato il Programma Operativo Regionale POR FESR Marche “Investimenti a favore della crescita e dell’occupazione” 2014/2020;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Regione Marche con D.G.R. n. 1143 del 21/12/2015 ha approvato il documento recante le Modalità Operative del suddetto Programma Operativo;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l’Asse 2 “Migliorare l'accesso alle tecnologie dell'informazione e della comunicazione, nonché l'impiego e la qualità delle medesime”, di detto Programma Operativo si propone di “estendere la diffusione della banda larga e delle reti ad alta velocità e sostenere l'adozione di tecnologie future ed emergenti e di reti in materia di economia digitale, nonché di rafforzare le applicazioni delle TIC per l'e-</w:t>
      </w: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government,l'e</w:t>
      </w:r>
      <w:proofErr w:type="spellEnd"/>
      <w:proofErr w:type="gramEnd"/>
      <w:r w:rsidRPr="006834BB">
        <w:rPr>
          <w:rFonts w:asciiTheme="minorHAnsi" w:hAnsiTheme="minorHAnsi"/>
          <w:sz w:val="24"/>
          <w:szCs w:val="24"/>
        </w:rPr>
        <w:t>-</w:t>
      </w:r>
      <w:proofErr w:type="spellStart"/>
      <w:r w:rsidRPr="006834BB">
        <w:rPr>
          <w:rFonts w:asciiTheme="minorHAnsi" w:hAnsiTheme="minorHAnsi"/>
          <w:sz w:val="24"/>
          <w:szCs w:val="24"/>
        </w:rPr>
        <w:t>learning</w:t>
      </w:r>
      <w:proofErr w:type="spellEnd"/>
      <w:r w:rsidRPr="006834BB">
        <w:rPr>
          <w:rFonts w:asciiTheme="minorHAnsi" w:hAnsiTheme="minorHAnsi"/>
          <w:sz w:val="24"/>
          <w:szCs w:val="24"/>
        </w:rPr>
        <w:t>, l'e-inclusione, l'e-culture e l'e-</w:t>
      </w:r>
      <w:proofErr w:type="spellStart"/>
      <w:r w:rsidRPr="006834BB">
        <w:rPr>
          <w:rFonts w:asciiTheme="minorHAnsi" w:hAnsiTheme="minorHAnsi"/>
          <w:sz w:val="24"/>
          <w:szCs w:val="24"/>
        </w:rPr>
        <w:t>health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”; 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Decreto del Dirigente della P.F. Sistemi Informativi e Telematici della Regione Marche n. …………….. </w:t>
      </w:r>
      <w:proofErr w:type="gramStart"/>
      <w:r w:rsidRPr="006834BB">
        <w:rPr>
          <w:rFonts w:asciiTheme="minorHAnsi" w:hAnsiTheme="minorHAnsi"/>
          <w:sz w:val="24"/>
          <w:szCs w:val="24"/>
        </w:rPr>
        <w:t>è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stato adottato il Bando di attuazione dell’Asse 2, pubblicato sul BUR n. _________ del ……………….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Decreto del Dirigente della P.F. Sistemi Informativi e Telematici della Regione Marche n. …………….. </w:t>
      </w:r>
      <w:proofErr w:type="gramStart"/>
      <w:r w:rsidRPr="006834BB">
        <w:rPr>
          <w:rFonts w:asciiTheme="minorHAnsi" w:hAnsiTheme="minorHAnsi"/>
          <w:sz w:val="24"/>
          <w:szCs w:val="24"/>
        </w:rPr>
        <w:t>sono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state approvate le graduatorie di ammissione e finanziamento  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il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costo totale di realizzazione del progetto integrato “…………</w:t>
      </w:r>
      <w:r>
        <w:rPr>
          <w:rFonts w:asciiTheme="minorHAnsi" w:hAnsiTheme="minorHAnsi"/>
          <w:sz w:val="24"/>
          <w:szCs w:val="24"/>
        </w:rPr>
        <w:t>……..</w:t>
      </w:r>
      <w:r w:rsidRPr="006834BB">
        <w:rPr>
          <w:rFonts w:asciiTheme="minorHAnsi" w:hAnsiTheme="minorHAnsi"/>
          <w:sz w:val="24"/>
          <w:szCs w:val="24"/>
        </w:rPr>
        <w:t xml:space="preserve">………………” </w:t>
      </w:r>
      <w:proofErr w:type="gramStart"/>
      <w:r w:rsidRPr="006834BB">
        <w:rPr>
          <w:rFonts w:asciiTheme="minorHAnsi" w:hAnsiTheme="minorHAnsi"/>
          <w:sz w:val="24"/>
          <w:szCs w:val="24"/>
        </w:rPr>
        <w:t>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cui la presente convenzione si riferisce è di ……………………………… euro;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per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la realizzazione del progetto integrato a cui la presente convenzione si riferisce la Regione Marche ha concesso contributi pari a ……………………………..euro;</w:t>
      </w:r>
    </w:p>
    <w:p w:rsidR="002964D7" w:rsidRPr="006834BB" w:rsidRDefault="002964D7" w:rsidP="002964D7">
      <w:pPr>
        <w:pStyle w:val="Paragrafoelenco"/>
        <w:numPr>
          <w:ilvl w:val="0"/>
          <w:numId w:val="1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lastRenderedPageBreak/>
        <w:t>i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Comuni proponenti hanno affidato la funzione di soggetto capofila al Comune di ………</w:t>
      </w:r>
      <w:r>
        <w:rPr>
          <w:rFonts w:asciiTheme="minorHAnsi" w:hAnsiTheme="minorHAnsi"/>
          <w:sz w:val="24"/>
          <w:szCs w:val="24"/>
        </w:rPr>
        <w:t>……….</w:t>
      </w:r>
      <w:r w:rsidRPr="006834BB">
        <w:rPr>
          <w:rFonts w:asciiTheme="minorHAnsi" w:hAnsiTheme="minorHAnsi"/>
          <w:sz w:val="24"/>
          <w:szCs w:val="24"/>
        </w:rPr>
        <w:t>……nella persona di………</w:t>
      </w:r>
      <w:r>
        <w:rPr>
          <w:rFonts w:asciiTheme="minorHAnsi" w:hAnsiTheme="minorHAnsi"/>
          <w:sz w:val="24"/>
          <w:szCs w:val="24"/>
        </w:rPr>
        <w:t>…………….</w:t>
      </w:r>
      <w:r w:rsidRPr="006834BB">
        <w:rPr>
          <w:rFonts w:asciiTheme="minorHAnsi" w:hAnsiTheme="minorHAnsi"/>
          <w:sz w:val="24"/>
          <w:szCs w:val="24"/>
        </w:rPr>
        <w:t>…………tramite dichiarazione allegata;</w:t>
      </w:r>
    </w:p>
    <w:p w:rsidR="002964D7" w:rsidRPr="006834BB" w:rsidRDefault="002964D7" w:rsidP="002964D7">
      <w:pPr>
        <w:spacing w:before="120" w:line="300" w:lineRule="exact"/>
        <w:jc w:val="both"/>
        <w:rPr>
          <w:rFonts w:asciiTheme="minorHAnsi" w:hAnsiTheme="minorHAnsi"/>
          <w:sz w:val="24"/>
          <w:szCs w:val="24"/>
        </w:rPr>
      </w:pPr>
    </w:p>
    <w:p w:rsidR="002964D7" w:rsidRPr="006834BB" w:rsidRDefault="002964D7" w:rsidP="002964D7">
      <w:pPr>
        <w:spacing w:before="120" w:line="300" w:lineRule="exact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Si conviene e si stipula quanto segue:</w:t>
      </w:r>
    </w:p>
    <w:p w:rsidR="002964D7" w:rsidRPr="006834BB" w:rsidRDefault="002964D7" w:rsidP="002964D7">
      <w:pPr>
        <w:rPr>
          <w:rFonts w:asciiTheme="minorHAnsi" w:hAnsiTheme="minorHAnsi" w:cs="Arial"/>
          <w:sz w:val="24"/>
          <w:szCs w:val="24"/>
          <w:highlight w:val="yellow"/>
        </w:rPr>
      </w:pPr>
    </w:p>
    <w:p w:rsidR="002964D7" w:rsidRPr="006834BB" w:rsidRDefault="002964D7" w:rsidP="002964D7">
      <w:pPr>
        <w:jc w:val="center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Art.</w:t>
      </w:r>
    </w:p>
    <w:p w:rsidR="002964D7" w:rsidRPr="006834BB" w:rsidRDefault="002964D7" w:rsidP="002964D7">
      <w:pPr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Le premesse del presente atto formano parte integrante e sostanziale della presente convenzione</w:t>
      </w:r>
    </w:p>
    <w:p w:rsidR="002964D7" w:rsidRPr="006834BB" w:rsidRDefault="002964D7" w:rsidP="002964D7">
      <w:pPr>
        <w:rPr>
          <w:rFonts w:asciiTheme="minorHAnsi" w:hAnsiTheme="minorHAnsi" w:cs="Arial"/>
          <w:sz w:val="24"/>
          <w:szCs w:val="24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2964D7" w:rsidRPr="006834BB" w:rsidRDefault="002964D7" w:rsidP="002964D7">
      <w:pPr>
        <w:jc w:val="center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Art.</w:t>
      </w:r>
    </w:p>
    <w:p w:rsidR="002964D7" w:rsidRPr="006834BB" w:rsidRDefault="002964D7" w:rsidP="002964D7">
      <w:pPr>
        <w:pStyle w:val="titolo4"/>
        <w:spacing w:line="300" w:lineRule="exact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Oggetto della convenzione</w:t>
      </w: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2964D7" w:rsidRPr="006834BB" w:rsidRDefault="002964D7" w:rsidP="002964D7">
      <w:pPr>
        <w:pStyle w:val="titolo4"/>
        <w:spacing w:line="300" w:lineRule="exact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La presente convenzione regola i rapporti tra la Regione, in qualità di autorità responsabile del POR FESR 2014-2020 e il Comune di …………………………………………, in qualità di soggetto capofila per l’attuazione dei progetto integrato “……………………………………………</w:t>
      </w:r>
      <w:proofErr w:type="gramStart"/>
      <w:r w:rsidRPr="006834BB">
        <w:rPr>
          <w:rFonts w:asciiTheme="minorHAnsi" w:hAnsiTheme="minorHAnsi"/>
          <w:b w:val="0"/>
          <w:bCs w:val="0"/>
          <w:sz w:val="24"/>
          <w:szCs w:val="24"/>
        </w:rPr>
        <w:t>…….</w:t>
      </w:r>
      <w:proofErr w:type="gramEnd"/>
      <w:r w:rsidRPr="006834BB">
        <w:rPr>
          <w:rFonts w:asciiTheme="minorHAnsi" w:hAnsiTheme="minorHAnsi"/>
          <w:b w:val="0"/>
          <w:bCs w:val="0"/>
          <w:sz w:val="24"/>
          <w:szCs w:val="24"/>
        </w:rPr>
        <w:t>.”</w:t>
      </w: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2964D7" w:rsidRPr="006834BB" w:rsidRDefault="002964D7" w:rsidP="002964D7">
      <w:pPr>
        <w:jc w:val="center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Art.</w:t>
      </w:r>
    </w:p>
    <w:p w:rsidR="002964D7" w:rsidRPr="006834BB" w:rsidRDefault="002964D7" w:rsidP="002964D7">
      <w:pPr>
        <w:pStyle w:val="titolo4"/>
        <w:spacing w:line="300" w:lineRule="exact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Responsabilità dell’Ente Capofila</w:t>
      </w: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1. Nel dare attuazione al progetto integrato l’Ente capofila si impegna a: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Individuare un responsabile di procedimento, con le competenze di cui al successivo comma 2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Sottoscrivere convenzioni/protocolli d’intesa con i Beneficiari tenendo conto delle indicazioni di cui al successivo Art. XX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Verificare il corretto avanzamento degli interventi del Progetto Integrato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Raccogliere e trasmettere i dati relativi alla rendicontazione degli interventi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Tenere le registrazioni contabili di ogni singolo intervento, sulla base della documentazione presentata dai Beneficiari, e trasmettere all’Autorità di gestione i dati di sintesi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Comunicare all’</w:t>
      </w:r>
      <w:proofErr w:type="spellStart"/>
      <w:r w:rsidRPr="006834BB">
        <w:rPr>
          <w:rFonts w:asciiTheme="minorHAnsi" w:hAnsiTheme="minorHAnsi" w:cs="Tahoma"/>
          <w:sz w:val="24"/>
          <w:szCs w:val="24"/>
          <w:lang w:eastAsia="it-IT"/>
        </w:rPr>
        <w:t>AdG</w:t>
      </w:r>
      <w:proofErr w:type="spell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le informazioni raccolte presso i Beneficiari circa eventuali rinunce ai contributi, o circa l’insorgere di procedure amministrative o giudiziarie concernenti uno degli interventi cofinanziati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Raccogliere e trasmettere i dati relativi al monitoraggio e alla sorveglianza secondo le scadenze previste dal bando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Fornire ogni altra informazione e documentazione sugli sviluppi delle attività e collaborare a qualsiasi controllo effettuato dalla Regione o dalle autorità statali e comunitarie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Trasmettere all’Autorità di Gestione la documentazione per via elettronica, utilizzando il sistema informativo predisposto dall’Autorità di Gestione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Avviare, nel rispetto della vigente normativa in materia di appalto di servizi, le procedure di evidenza pubblica di affidamento della gestione qualora il progetto preveda l’affidamento della gestione a soggetti terzi</w:t>
      </w:r>
    </w:p>
    <w:p w:rsidR="002964D7" w:rsidRPr="006834BB" w:rsidRDefault="002964D7" w:rsidP="002964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Partecipare agli incontri del Tavolo di confronto Regione - enti capofila, che verrà convocato dall’Autorità di gestione almeno due volte all’anno e comunque ogni qualvolta si renda necessario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lastRenderedPageBreak/>
        <w:t>2. Al Responsabile di procedimento dell’Ente capofila competono:</w:t>
      </w:r>
    </w:p>
    <w:p w:rsidR="002964D7" w:rsidRPr="006834BB" w:rsidRDefault="002964D7" w:rsidP="002964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La comunicazione delle graduatorie dei progetti ammessi a contributo agli organi competenti dei comuni beneficiari partner del progetto integrato</w:t>
      </w:r>
    </w:p>
    <w:p w:rsidR="002964D7" w:rsidRPr="004F6234" w:rsidRDefault="002964D7" w:rsidP="002964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4F6234">
        <w:rPr>
          <w:rFonts w:asciiTheme="minorHAnsi" w:hAnsiTheme="minorHAnsi" w:cs="Tahoma"/>
          <w:sz w:val="24"/>
          <w:szCs w:val="24"/>
          <w:lang w:eastAsia="it-IT"/>
        </w:rPr>
        <w:t>La validazione dei dati relativi alla gestione del progetto e loro trasmissione all’Autorità di gestione</w:t>
      </w:r>
    </w:p>
    <w:p w:rsidR="002964D7" w:rsidRPr="006834BB" w:rsidRDefault="002964D7" w:rsidP="002964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La disposizione delle procedure necessarie al fine di una corretta gestione del progetto</w:t>
      </w:r>
    </w:p>
    <w:p w:rsidR="002964D7" w:rsidRPr="006834BB" w:rsidRDefault="002964D7" w:rsidP="002964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Il trasferimento delle risorse ai Beneficiari, previa istituzione di distinti capitoli di bilancio in ordine alla provenienza dei finanziamenti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Art.</w:t>
      </w: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Rapporti tra l’Ente capofila e i Beneficiari</w:t>
      </w: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pStyle w:val="Paragrafoelenco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 seguito della sottoscrizione della presente convenzione, per attuare le azioni necessarie al raggiungimento degli obiettivi del Progetto integrato, l’Ente capofila dovrà regolamentare i rapporti con i Beneficiari, così come stabilito al precedente Art. XX, sulla base di quanto indicato nella presente convenzione e prevedendo in particolare che i Beneficiari provvedano a:</w:t>
      </w:r>
    </w:p>
    <w:p w:rsidR="002964D7" w:rsidRPr="006834BB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Tahoma"/>
          <w:sz w:val="24"/>
          <w:szCs w:val="24"/>
          <w:lang w:eastAsia="it-IT"/>
        </w:rPr>
        <w:t>nominare</w:t>
      </w:r>
      <w:proofErr w:type="gram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i Responsabili della realizzazione dei singoli interventi, identificati come Responsabili del procedimento, con il compito, tra l’altro, di validare e trasmettere i dati di gestione al Responsabile dell’attuazione del P</w:t>
      </w:r>
      <w:r>
        <w:rPr>
          <w:rFonts w:asciiTheme="minorHAnsi" w:hAnsiTheme="minorHAnsi" w:cs="Tahoma"/>
          <w:sz w:val="24"/>
          <w:szCs w:val="24"/>
          <w:lang w:eastAsia="it-IT"/>
        </w:rPr>
        <w:t xml:space="preserve">rogetto </w:t>
      </w:r>
      <w:r w:rsidRPr="006834BB">
        <w:rPr>
          <w:rFonts w:asciiTheme="minorHAnsi" w:hAnsiTheme="minorHAnsi" w:cs="Tahoma"/>
          <w:sz w:val="24"/>
          <w:szCs w:val="24"/>
          <w:lang w:eastAsia="it-IT"/>
        </w:rPr>
        <w:t>I</w:t>
      </w:r>
      <w:r>
        <w:rPr>
          <w:rFonts w:asciiTheme="minorHAnsi" w:hAnsiTheme="minorHAnsi" w:cs="Tahoma"/>
          <w:sz w:val="24"/>
          <w:szCs w:val="24"/>
          <w:lang w:eastAsia="it-IT"/>
        </w:rPr>
        <w:t>ntegrato</w:t>
      </w:r>
      <w:r w:rsidRPr="006834BB">
        <w:rPr>
          <w:rFonts w:asciiTheme="minorHAnsi" w:hAnsiTheme="minorHAnsi" w:cs="Tahoma"/>
          <w:sz w:val="24"/>
          <w:szCs w:val="24"/>
          <w:lang w:eastAsia="it-IT"/>
        </w:rPr>
        <w:t>;</w:t>
      </w:r>
    </w:p>
    <w:p w:rsidR="002964D7" w:rsidRPr="006834BB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Tahoma"/>
          <w:sz w:val="24"/>
          <w:szCs w:val="24"/>
          <w:lang w:eastAsia="it-IT"/>
        </w:rPr>
        <w:t>inviare</w:t>
      </w:r>
      <w:proofErr w:type="gram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una dichiarazione rilasciata dai Revisori dei Conti relativamente al riconoscimento</w:t>
      </w:r>
    </w:p>
    <w:p w:rsidR="002964D7" w:rsidRPr="006834BB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dell’IVA come costo ammissibile;</w:t>
      </w:r>
    </w:p>
    <w:p w:rsidR="002964D7" w:rsidRPr="006834BB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Tahoma"/>
          <w:sz w:val="24"/>
          <w:szCs w:val="24"/>
          <w:lang w:eastAsia="it-IT"/>
        </w:rPr>
        <w:t>conservare</w:t>
      </w:r>
      <w:proofErr w:type="gram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la documentazione contabile di spesa in originale secondo i requisiti regolamentari;</w:t>
      </w:r>
    </w:p>
    <w:p w:rsidR="002964D7" w:rsidRPr="00CE2993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CE2993">
        <w:rPr>
          <w:rFonts w:asciiTheme="minorHAnsi" w:hAnsiTheme="minorHAnsi" w:cs="Tahoma"/>
          <w:sz w:val="24"/>
          <w:szCs w:val="24"/>
          <w:lang w:eastAsia="it-IT"/>
        </w:rPr>
        <w:t>rispettare</w:t>
      </w:r>
      <w:proofErr w:type="gramEnd"/>
      <w:r w:rsidRPr="00CE2993">
        <w:rPr>
          <w:rFonts w:asciiTheme="minorHAnsi" w:hAnsiTheme="minorHAnsi" w:cs="Tahoma"/>
          <w:sz w:val="24"/>
          <w:szCs w:val="24"/>
          <w:lang w:eastAsia="it-IT"/>
        </w:rPr>
        <w:t xml:space="preserve"> il cronoprogramma previsto per la realizzazione degli interventi così come disciplinato dal bando di attuazione e a dare tempestiva comunicazione degli eventuali scostamenti;</w:t>
      </w:r>
    </w:p>
    <w:p w:rsidR="002964D7" w:rsidRPr="006834BB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Tahoma"/>
          <w:sz w:val="24"/>
          <w:szCs w:val="24"/>
          <w:lang w:eastAsia="it-IT"/>
        </w:rPr>
        <w:t>rispettare</w:t>
      </w:r>
      <w:proofErr w:type="gram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la tempistica prevista nel bando di attuazione dell’Asse II</w:t>
      </w:r>
    </w:p>
    <w:p w:rsidR="002964D7" w:rsidRPr="006834BB" w:rsidRDefault="002964D7" w:rsidP="00296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Tahoma"/>
          <w:sz w:val="24"/>
          <w:szCs w:val="24"/>
          <w:lang w:eastAsia="it-IT"/>
        </w:rPr>
        <w:t>rispettare</w:t>
      </w:r>
      <w:proofErr w:type="gram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gli obblighi previsti dai Regolamenti in materia di:</w:t>
      </w:r>
    </w:p>
    <w:p w:rsidR="002964D7" w:rsidRPr="006834BB" w:rsidRDefault="002964D7" w:rsidP="002964D7">
      <w:pPr>
        <w:pStyle w:val="Paragrafoelenco"/>
        <w:autoSpaceDE w:val="0"/>
        <w:autoSpaceDN w:val="0"/>
        <w:adjustRightInd w:val="0"/>
        <w:ind w:left="993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Informazione e pubblicità</w:t>
      </w:r>
    </w:p>
    <w:p w:rsidR="002964D7" w:rsidRPr="006834BB" w:rsidRDefault="002964D7" w:rsidP="002964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Rendicontazione delle spese</w:t>
      </w:r>
    </w:p>
    <w:p w:rsidR="002964D7" w:rsidRPr="006834BB" w:rsidRDefault="002964D7" w:rsidP="002964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Stabilità delle operazioni</w:t>
      </w:r>
    </w:p>
    <w:p w:rsidR="002964D7" w:rsidRPr="006834BB" w:rsidRDefault="002964D7" w:rsidP="002964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Comunicazione</w:t>
      </w:r>
    </w:p>
    <w:p w:rsidR="002964D7" w:rsidRPr="006834BB" w:rsidRDefault="002964D7" w:rsidP="002964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Rispetto della normativa</w:t>
      </w:r>
    </w:p>
    <w:p w:rsidR="002964D7" w:rsidRPr="006834BB" w:rsidRDefault="002964D7" w:rsidP="002964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Registrazione del Codice Unico del Progetto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2. La convenzione /il protocollo di intesa sottoscritto con i Beneficiari dovrà inoltre specificare l’importo che ciascuno dei Beneficiari si impegna a stanziare quale cofinanziamento degli interventi a proprio carico.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3. Copie delle convenzioni/protocolli d’intesa saranno inviate per conoscenza alla Regione Marche.</w:t>
      </w: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Art.</w:t>
      </w: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Modalità di attuazione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Le modalità di attuazione dei progetti integrati in materia di liquidazione dei contributi, proroghe,</w:t>
      </w:r>
      <w:r>
        <w:rPr>
          <w:rFonts w:asciiTheme="minorHAnsi" w:hAnsiTheme="minorHAnsi" w:cs="Tahoma"/>
          <w:sz w:val="24"/>
          <w:szCs w:val="24"/>
          <w:lang w:eastAsia="it-IT"/>
        </w:rPr>
        <w:t xml:space="preserve"> </w:t>
      </w:r>
      <w:r w:rsidRPr="006834BB">
        <w:rPr>
          <w:rFonts w:asciiTheme="minorHAnsi" w:hAnsiTheme="minorHAnsi" w:cs="Tahoma"/>
          <w:sz w:val="24"/>
          <w:szCs w:val="24"/>
          <w:lang w:eastAsia="it-IT"/>
        </w:rPr>
        <w:t>revoche, sospensioni e modifiche agli interventi sono disciplinate nel bando di attuazione dell’Asse II adottato con Decreto __________________ Regione Marche n. ____ del _______, pubblicato sul BUR n. _________ del______________, che forma parte integrante della presente Convenzione.</w:t>
      </w: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Art.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Per quanto non espressamente disciplinato nella presente convenzione si rimanda al Bando di</w:t>
      </w:r>
      <w:r>
        <w:rPr>
          <w:rFonts w:asciiTheme="minorHAnsi" w:hAnsiTheme="minorHAnsi" w:cs="Tahoma"/>
          <w:sz w:val="24"/>
          <w:szCs w:val="24"/>
          <w:lang w:eastAsia="it-IT"/>
        </w:rPr>
        <w:t xml:space="preserve"> </w:t>
      </w:r>
      <w:r w:rsidRPr="006834BB">
        <w:rPr>
          <w:rFonts w:asciiTheme="minorHAnsi" w:hAnsiTheme="minorHAnsi" w:cs="Tahoma"/>
          <w:sz w:val="24"/>
          <w:szCs w:val="24"/>
          <w:lang w:eastAsia="it-IT"/>
        </w:rPr>
        <w:t>attuazione dell’Asse II adottato con Decreto __________________ Regione Marche n. ____ del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_______, pubblicato sul BUR n. _________ del______________;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Art.</w:t>
      </w: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Durata della convenzione</w:t>
      </w: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La presente convenzione ha validità dalla data della sua sottoscrizione fino al completamento delle</w:t>
      </w:r>
    </w:p>
    <w:p w:rsidR="002964D7" w:rsidRPr="006834BB" w:rsidRDefault="002964D7" w:rsidP="002964D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  <w:lang w:eastAsia="it-IT"/>
        </w:rPr>
      </w:pPr>
      <w:proofErr w:type="gramStart"/>
      <w:r w:rsidRPr="006834BB">
        <w:rPr>
          <w:rFonts w:asciiTheme="minorHAnsi" w:hAnsiTheme="minorHAnsi" w:cs="Tahoma"/>
          <w:sz w:val="24"/>
          <w:szCs w:val="24"/>
          <w:lang w:eastAsia="it-IT"/>
        </w:rPr>
        <w:t>attività</w:t>
      </w:r>
      <w:proofErr w:type="gramEnd"/>
      <w:r w:rsidRPr="006834BB">
        <w:rPr>
          <w:rFonts w:asciiTheme="minorHAnsi" w:hAnsiTheme="minorHAnsi" w:cs="Tahoma"/>
          <w:sz w:val="24"/>
          <w:szCs w:val="24"/>
          <w:lang w:eastAsia="it-IT"/>
        </w:rPr>
        <w:t xml:space="preserve"> programmate e, comunque, sino all’espletamento di tutti gli adempimenti necessari alla</w:t>
      </w:r>
      <w:r>
        <w:rPr>
          <w:rFonts w:asciiTheme="minorHAnsi" w:hAnsiTheme="minorHAnsi" w:cs="Tahoma"/>
          <w:sz w:val="24"/>
          <w:szCs w:val="24"/>
          <w:lang w:eastAsia="it-IT"/>
        </w:rPr>
        <w:t xml:space="preserve"> </w:t>
      </w:r>
      <w:r w:rsidRPr="006834BB">
        <w:rPr>
          <w:rFonts w:asciiTheme="minorHAnsi" w:hAnsiTheme="minorHAnsi" w:cs="Tahoma"/>
          <w:sz w:val="24"/>
          <w:szCs w:val="24"/>
          <w:lang w:eastAsia="it-IT"/>
        </w:rPr>
        <w:t>conclusione del POR FESR 2014-2020.</w:t>
      </w: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</w:p>
    <w:p w:rsidR="002964D7" w:rsidRPr="006834BB" w:rsidRDefault="002964D7" w:rsidP="002964D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lang w:eastAsia="it-IT"/>
        </w:rPr>
      </w:pPr>
      <w:r w:rsidRPr="006834BB">
        <w:rPr>
          <w:rFonts w:asciiTheme="minorHAnsi" w:hAnsiTheme="minorHAnsi" w:cs="Tahoma"/>
          <w:sz w:val="24"/>
          <w:szCs w:val="24"/>
          <w:lang w:eastAsia="it-IT"/>
        </w:rPr>
        <w:t>Allegati:</w:t>
      </w: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 w:cs="Verdana"/>
          <w:sz w:val="24"/>
          <w:szCs w:val="24"/>
          <w:lang w:eastAsia="it-IT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  <w:r w:rsidRPr="006834BB">
        <w:rPr>
          <w:rFonts w:asciiTheme="minorHAnsi" w:hAnsiTheme="minorHAnsi" w:cs="Verdana"/>
          <w:sz w:val="24"/>
          <w:szCs w:val="24"/>
          <w:lang w:eastAsia="it-IT"/>
        </w:rPr>
        <w:t>Allegato 1: Cronoprogramma per la realizzazione degli interventi del progetto integrato</w:t>
      </w: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2964D7" w:rsidRPr="006834BB" w:rsidRDefault="002964D7" w:rsidP="002964D7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7232CE" w:rsidRDefault="007232CE">
      <w:bookmarkStart w:id="0" w:name="_GoBack"/>
      <w:bookmarkEnd w:id="0"/>
    </w:p>
    <w:sectPr w:rsidR="00723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72D0"/>
    <w:multiLevelType w:val="hybridMultilevel"/>
    <w:tmpl w:val="AE160C6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37345B"/>
    <w:multiLevelType w:val="hybridMultilevel"/>
    <w:tmpl w:val="75A0E91C"/>
    <w:lvl w:ilvl="0" w:tplc="3ED60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410F"/>
    <w:multiLevelType w:val="hybridMultilevel"/>
    <w:tmpl w:val="198C9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76DC9"/>
    <w:multiLevelType w:val="hybridMultilevel"/>
    <w:tmpl w:val="3FC839BC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850C8E"/>
    <w:multiLevelType w:val="hybridMultilevel"/>
    <w:tmpl w:val="CC78BDC4"/>
    <w:lvl w:ilvl="0" w:tplc="3ED601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41022"/>
    <w:multiLevelType w:val="hybridMultilevel"/>
    <w:tmpl w:val="271A9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7"/>
    <w:rsid w:val="002964D7"/>
    <w:rsid w:val="007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4327-C1C2-4D73-9E55-7488D5A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6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2964D7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964D7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6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2016-08-22T08:34:00Z</dcterms:created>
  <dcterms:modified xsi:type="dcterms:W3CDTF">2016-08-22T08:34:00Z</dcterms:modified>
</cp:coreProperties>
</file>