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5CE6" w14:textId="77777777" w:rsidR="00EC6B0B" w:rsidRPr="00534B6A" w:rsidRDefault="00EC6B0B" w:rsidP="00B63065">
      <w:pPr>
        <w:rPr>
          <w:rFonts w:ascii="Arial" w:hAnsi="Arial" w:cs="Arial"/>
          <w:b/>
          <w:sz w:val="24"/>
          <w:szCs w:val="24"/>
        </w:rPr>
      </w:pPr>
    </w:p>
    <w:p w14:paraId="024CF5F2" w14:textId="77777777" w:rsidR="00037463" w:rsidRPr="00782E46" w:rsidRDefault="00037463" w:rsidP="00037463">
      <w:pPr>
        <w:spacing w:after="2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Hlk136513984"/>
      <w:r w:rsidRPr="003D661C">
        <w:rPr>
          <w:rFonts w:ascii="Arial" w:eastAsia="Times New Roman" w:hAnsi="Arial" w:cs="Arial"/>
          <w:b/>
          <w:bCs/>
          <w:color w:val="000000"/>
          <w:sz w:val="28"/>
          <w:szCs w:val="28"/>
        </w:rPr>
        <w:t>SOSTEGNO ALL’AVVIO E AL CONSOLIDAMENTO DELLE START UP INNOVATIVE</w:t>
      </w:r>
    </w:p>
    <w:bookmarkEnd w:id="0"/>
    <w:p w14:paraId="1B11C6B1" w14:textId="5D83F3D1" w:rsidR="00EC6B0B" w:rsidRDefault="00037463" w:rsidP="0003746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E359D">
        <w:rPr>
          <w:rFonts w:ascii="Arial" w:eastAsia="Times New Roman" w:hAnsi="Arial" w:cs="Arial"/>
          <w:b/>
          <w:bCs/>
          <w:color w:val="000000"/>
          <w:sz w:val="24"/>
          <w:szCs w:val="24"/>
        </w:rPr>
        <w:t>PR MARCHE FESR 2021/2027 – ASSE 1 – OS 1.1– AZIONE 1.1.6 – Intervento 1.1.6.1 – Sostegno a progetti di avvio e primo investimento, consolidamento o sviluppo in rete delle start up innovative e creative</w:t>
      </w:r>
    </w:p>
    <w:p w14:paraId="5A9FFF43" w14:textId="77777777" w:rsidR="00037463" w:rsidRPr="009513A9" w:rsidRDefault="00037463" w:rsidP="00037463">
      <w:pPr>
        <w:rPr>
          <w:rFonts w:ascii="Arial" w:hAnsi="Arial" w:cs="Arial"/>
          <w:b/>
          <w:sz w:val="24"/>
          <w:szCs w:val="24"/>
        </w:rPr>
      </w:pPr>
    </w:p>
    <w:p w14:paraId="647A98B9" w14:textId="10E2B598" w:rsidR="00A5539F" w:rsidRPr="009513A9" w:rsidRDefault="00EC6B0B" w:rsidP="009513A9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513A9">
        <w:rPr>
          <w:rFonts w:ascii="Arial" w:hAnsi="Arial" w:cs="Arial"/>
          <w:b/>
          <w:sz w:val="26"/>
          <w:szCs w:val="26"/>
          <w:u w:val="single"/>
        </w:rPr>
        <w:t>A</w:t>
      </w:r>
      <w:r w:rsidR="009513A9" w:rsidRPr="009513A9">
        <w:rPr>
          <w:rFonts w:ascii="Arial" w:hAnsi="Arial" w:cs="Arial"/>
          <w:b/>
          <w:sz w:val="26"/>
          <w:szCs w:val="26"/>
          <w:u w:val="single"/>
        </w:rPr>
        <w:t>LLEGATO</w:t>
      </w:r>
      <w:r w:rsidRPr="009513A9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9513A9" w:rsidRPr="009513A9">
        <w:rPr>
          <w:rFonts w:ascii="Arial" w:hAnsi="Arial" w:cs="Arial"/>
          <w:b/>
          <w:sz w:val="26"/>
          <w:szCs w:val="26"/>
          <w:u w:val="single"/>
        </w:rPr>
        <w:t>8</w:t>
      </w:r>
      <w:r w:rsidRPr="009513A9">
        <w:rPr>
          <w:rFonts w:ascii="Arial" w:hAnsi="Arial" w:cs="Arial"/>
          <w:b/>
          <w:sz w:val="26"/>
          <w:szCs w:val="26"/>
          <w:u w:val="single"/>
        </w:rPr>
        <w:t xml:space="preserve"> - </w:t>
      </w:r>
      <w:r w:rsidR="00B63065" w:rsidRPr="009513A9">
        <w:rPr>
          <w:rFonts w:ascii="Arial" w:hAnsi="Arial" w:cs="Arial"/>
          <w:b/>
          <w:sz w:val="26"/>
          <w:szCs w:val="26"/>
          <w:u w:val="single"/>
        </w:rPr>
        <w:t>Controlli antimafia introdotti dal D.Lgs. n. 159/2011 e successive modifiche e correzioni</w:t>
      </w:r>
    </w:p>
    <w:tbl>
      <w:tblPr>
        <w:tblStyle w:val="TableNormal"/>
        <w:tblpPr w:leftFromText="141" w:rightFromText="141" w:vertAnchor="text" w:horzAnchor="margin" w:tblpY="269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806"/>
      </w:tblGrid>
      <w:tr w:rsidR="00EC6B0B" w:rsidRPr="009513A9" w14:paraId="70E541C3" w14:textId="77777777" w:rsidTr="00D108C1">
        <w:trPr>
          <w:trHeight w:val="410"/>
        </w:trPr>
        <w:tc>
          <w:tcPr>
            <w:tcW w:w="10064" w:type="dxa"/>
            <w:gridSpan w:val="2"/>
          </w:tcPr>
          <w:p w14:paraId="446BA6A8" w14:textId="5E5543A6" w:rsidR="00EC6B0B" w:rsidRPr="009513A9" w:rsidRDefault="00EC6B0B" w:rsidP="00692C8D">
            <w:pPr>
              <w:spacing w:before="60"/>
              <w:ind w:left="108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Art.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85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del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D.Lgs.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n.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159/2011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="00A5539F" w:rsidRPr="009513A9">
              <w:rPr>
                <w:rStyle w:val="Rimandonotaapidipagina"/>
                <w:rFonts w:ascii="Arial" w:eastAsia="Arial MT" w:hAnsi="Arial" w:cs="Arial"/>
                <w:spacing w:val="-4"/>
                <w:sz w:val="20"/>
                <w:szCs w:val="20"/>
              </w:rPr>
              <w:footnoteReference w:id="1"/>
            </w:r>
            <w:r w:rsidR="00A5539F"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>*(</w:t>
            </w:r>
            <w:r w:rsidR="00692C8D" w:rsidRPr="009513A9">
              <w:rPr>
                <w:rFonts w:ascii="Arial" w:eastAsia="Arial MT" w:hAnsi="Arial" w:cs="Arial"/>
                <w:sz w:val="20"/>
                <w:szCs w:val="20"/>
              </w:rPr>
              <w:t>si veda</w:t>
            </w:r>
            <w:r w:rsidRPr="009513A9">
              <w:rPr>
                <w:rFonts w:ascii="Arial" w:eastAsia="Arial MT" w:hAnsi="Arial" w:cs="Arial"/>
                <w:spacing w:val="-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nota</w:t>
            </w:r>
            <w:r w:rsidRPr="009513A9">
              <w:rPr>
                <w:rFonts w:ascii="Arial" w:eastAsia="Arial MT" w:hAnsi="Arial" w:cs="Arial"/>
                <w:spacing w:val="-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a</w:t>
            </w:r>
            <w:r w:rsidRPr="009513A9">
              <w:rPr>
                <w:rFonts w:ascii="Arial" w:eastAsia="Arial MT" w:hAnsi="Arial" w:cs="Arial"/>
                <w:spacing w:val="-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margine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sugli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ulteriori</w:t>
            </w:r>
            <w:r w:rsidRPr="009513A9">
              <w:rPr>
                <w:rFonts w:ascii="Arial" w:eastAsia="Arial MT" w:hAnsi="Arial" w:cs="Arial"/>
                <w:spacing w:val="-7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controlli)</w:t>
            </w:r>
          </w:p>
        </w:tc>
      </w:tr>
      <w:tr w:rsidR="0091702B" w:rsidRPr="009513A9" w14:paraId="0000F685" w14:textId="77777777" w:rsidTr="00CE1D3C">
        <w:trPr>
          <w:trHeight w:val="1885"/>
        </w:trPr>
        <w:tc>
          <w:tcPr>
            <w:tcW w:w="3258" w:type="dxa"/>
          </w:tcPr>
          <w:p w14:paraId="2618C1AA" w14:textId="77777777" w:rsidR="0091702B" w:rsidRPr="009513A9" w:rsidRDefault="0091702B" w:rsidP="00D108C1">
            <w:pPr>
              <w:spacing w:before="60"/>
              <w:ind w:left="108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Impresa</w:t>
            </w:r>
            <w:r w:rsidRPr="009513A9">
              <w:rPr>
                <w:rFonts w:ascii="Arial" w:eastAsia="Arial MT" w:hAnsi="Arial" w:cs="Arial"/>
                <w:spacing w:val="-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individuale</w:t>
            </w:r>
          </w:p>
        </w:tc>
        <w:tc>
          <w:tcPr>
            <w:tcW w:w="6806" w:type="dxa"/>
          </w:tcPr>
          <w:p w14:paraId="1ECA58EC" w14:textId="77777777" w:rsidR="0091702B" w:rsidRPr="009513A9" w:rsidRDefault="0091702B" w:rsidP="00D108C1">
            <w:pPr>
              <w:spacing w:before="60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Titolare</w:t>
            </w:r>
            <w:r w:rsidRPr="009513A9">
              <w:rPr>
                <w:rFonts w:ascii="Arial" w:eastAsia="Arial MT" w:hAnsi="Arial" w:cs="Arial"/>
                <w:spacing w:val="-10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dell’impresa</w:t>
            </w:r>
          </w:p>
          <w:p w14:paraId="53C2181F" w14:textId="77777777" w:rsidR="0091702B" w:rsidRPr="009513A9" w:rsidRDefault="0091702B" w:rsidP="00D108C1">
            <w:pPr>
              <w:spacing w:before="99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direttore</w:t>
            </w:r>
            <w:r w:rsidRPr="009513A9">
              <w:rPr>
                <w:rFonts w:ascii="Arial" w:eastAsia="Arial MT" w:hAnsi="Arial" w:cs="Arial"/>
                <w:spacing w:val="-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tecnico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(se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previsto)</w:t>
            </w:r>
          </w:p>
          <w:p w14:paraId="5824348D" w14:textId="77777777" w:rsidR="0091702B" w:rsidRPr="009513A9" w:rsidRDefault="0091702B" w:rsidP="00D108C1">
            <w:pPr>
              <w:spacing w:before="98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familiari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conviventi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soggetti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cui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ai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punti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1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e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2</w:t>
            </w:r>
          </w:p>
        </w:tc>
      </w:tr>
      <w:tr w:rsidR="00EC6B0B" w:rsidRPr="009513A9" w14:paraId="12495051" w14:textId="77777777" w:rsidTr="00D108C1">
        <w:trPr>
          <w:trHeight w:val="3357"/>
        </w:trPr>
        <w:tc>
          <w:tcPr>
            <w:tcW w:w="3258" w:type="dxa"/>
          </w:tcPr>
          <w:p w14:paraId="767E2069" w14:textId="77777777" w:rsidR="00EC6B0B" w:rsidRPr="009513A9" w:rsidRDefault="00EC6B0B" w:rsidP="00D108C1">
            <w:pPr>
              <w:spacing w:before="60"/>
              <w:ind w:left="108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>Società</w:t>
            </w:r>
            <w:r w:rsidRPr="009513A9">
              <w:rPr>
                <w:rFonts w:ascii="Arial" w:eastAsia="Arial MT" w:hAnsi="Arial" w:cs="Arial"/>
                <w:spacing w:val="-1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-1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>capitali</w:t>
            </w:r>
            <w:r w:rsidRPr="009513A9">
              <w:rPr>
                <w:rFonts w:ascii="Arial" w:eastAsia="Arial MT" w:hAnsi="Arial" w:cs="Arial"/>
                <w:spacing w:val="-1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o</w:t>
            </w:r>
            <w:r w:rsidRPr="009513A9">
              <w:rPr>
                <w:rFonts w:ascii="Arial" w:eastAsia="Arial MT" w:hAnsi="Arial" w:cs="Arial"/>
                <w:spacing w:val="-1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cooperative</w:t>
            </w:r>
          </w:p>
        </w:tc>
        <w:tc>
          <w:tcPr>
            <w:tcW w:w="6806" w:type="dxa"/>
          </w:tcPr>
          <w:p w14:paraId="5FAE6676" w14:textId="77777777" w:rsidR="00EC6B0B" w:rsidRPr="009513A9" w:rsidRDefault="00EC6B0B" w:rsidP="00D108C1">
            <w:pPr>
              <w:spacing w:before="60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Legale</w:t>
            </w:r>
            <w:r w:rsidRPr="009513A9">
              <w:rPr>
                <w:rFonts w:ascii="Arial" w:eastAsia="Arial MT" w:hAnsi="Arial" w:cs="Arial"/>
                <w:spacing w:val="-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rappresentante</w:t>
            </w:r>
          </w:p>
          <w:p w14:paraId="409DAE16" w14:textId="77777777" w:rsidR="00EC6B0B" w:rsidRPr="009513A9" w:rsidRDefault="00EC6B0B" w:rsidP="00D108C1">
            <w:pPr>
              <w:tabs>
                <w:tab w:val="left" w:pos="1747"/>
                <w:tab w:val="left" w:pos="3084"/>
                <w:tab w:val="left" w:pos="3611"/>
                <w:tab w:val="left" w:pos="5789"/>
              </w:tabs>
              <w:spacing w:before="97" w:line="276" w:lineRule="auto"/>
              <w:ind w:left="107" w:right="98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Amministratori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ab/>
              <w:t>(presidente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ab/>
              <w:t>del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ab/>
              <w:t>CdA/amministratore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ab/>
              <w:t>delegato,</w:t>
            </w:r>
            <w:r w:rsidRPr="009513A9">
              <w:rPr>
                <w:rFonts w:ascii="Arial" w:eastAsia="Arial MT" w:hAnsi="Arial" w:cs="Arial"/>
                <w:spacing w:val="-59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consiglieri)</w:t>
            </w:r>
          </w:p>
          <w:p w14:paraId="7C2C4713" w14:textId="77777777" w:rsidR="00EC6B0B" w:rsidRPr="009513A9" w:rsidRDefault="00EC6B0B" w:rsidP="00D108C1">
            <w:pPr>
              <w:spacing w:before="60" w:line="333" w:lineRule="auto"/>
              <w:ind w:left="107" w:right="379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direttore tecnico (se previsto)</w:t>
            </w:r>
            <w:r w:rsidRPr="009513A9">
              <w:rPr>
                <w:rFonts w:ascii="Arial" w:eastAsia="Arial MT" w:hAnsi="Arial" w:cs="Arial"/>
                <w:spacing w:val="-59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membri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del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collegio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sindacale</w:t>
            </w:r>
          </w:p>
          <w:p w14:paraId="49AF8FE0" w14:textId="77777777" w:rsidR="00EC6B0B" w:rsidRPr="009513A9" w:rsidRDefault="00EC6B0B" w:rsidP="00D108C1">
            <w:pPr>
              <w:spacing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socio</w:t>
            </w:r>
            <w:r w:rsidRPr="009513A9">
              <w:rPr>
                <w:rFonts w:ascii="Arial" w:eastAsia="Arial MT" w:hAnsi="Arial" w:cs="Arial"/>
                <w:spacing w:val="27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27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maggioranza</w:t>
            </w:r>
            <w:r w:rsidRPr="009513A9">
              <w:rPr>
                <w:rFonts w:ascii="Arial" w:eastAsia="Arial MT" w:hAnsi="Arial" w:cs="Arial"/>
                <w:spacing w:val="2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(nelle</w:t>
            </w:r>
            <w:r w:rsidRPr="009513A9">
              <w:rPr>
                <w:rFonts w:ascii="Arial" w:eastAsia="Arial MT" w:hAnsi="Arial" w:cs="Arial"/>
                <w:spacing w:val="27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società</w:t>
            </w:r>
            <w:r w:rsidRPr="009513A9">
              <w:rPr>
                <w:rFonts w:ascii="Arial" w:eastAsia="Arial MT" w:hAnsi="Arial" w:cs="Arial"/>
                <w:spacing w:val="29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con</w:t>
            </w:r>
            <w:r w:rsidRPr="009513A9">
              <w:rPr>
                <w:rFonts w:ascii="Arial" w:eastAsia="Arial MT" w:hAnsi="Arial" w:cs="Arial"/>
                <w:spacing w:val="28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un</w:t>
            </w:r>
            <w:r w:rsidRPr="009513A9">
              <w:rPr>
                <w:rFonts w:ascii="Arial" w:eastAsia="Arial MT" w:hAnsi="Arial" w:cs="Arial"/>
                <w:spacing w:val="27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numero</w:t>
            </w:r>
            <w:r w:rsidRPr="009513A9">
              <w:rPr>
                <w:rFonts w:ascii="Arial" w:eastAsia="Arial MT" w:hAnsi="Arial" w:cs="Arial"/>
                <w:spacing w:val="29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27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soci</w:t>
            </w:r>
            <w:r w:rsidRPr="009513A9">
              <w:rPr>
                <w:rFonts w:ascii="Arial" w:eastAsia="Arial MT" w:hAnsi="Arial" w:cs="Arial"/>
                <w:spacing w:val="27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pari</w:t>
            </w:r>
            <w:r w:rsidRPr="009513A9">
              <w:rPr>
                <w:rFonts w:ascii="Arial" w:eastAsia="Arial MT" w:hAnsi="Arial" w:cs="Arial"/>
                <w:spacing w:val="2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o</w:t>
            </w:r>
            <w:r w:rsidRPr="009513A9">
              <w:rPr>
                <w:rFonts w:ascii="Arial" w:eastAsia="Arial MT" w:hAnsi="Arial" w:cs="Arial"/>
                <w:spacing w:val="-58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inferiore a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4)</w:t>
            </w:r>
          </w:p>
          <w:p w14:paraId="6F2F5479" w14:textId="77777777" w:rsidR="00EC6B0B" w:rsidRPr="009513A9" w:rsidRDefault="00EC6B0B" w:rsidP="00D108C1">
            <w:pPr>
              <w:spacing w:before="58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socio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(in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caso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società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unipersonale)</w:t>
            </w:r>
          </w:p>
          <w:p w14:paraId="05C88678" w14:textId="77777777" w:rsidR="00EC6B0B" w:rsidRPr="009513A9" w:rsidRDefault="00EC6B0B" w:rsidP="00D108C1">
            <w:pPr>
              <w:spacing w:before="100" w:line="276" w:lineRule="auto"/>
              <w:ind w:left="107" w:right="94"/>
              <w:jc w:val="both"/>
              <w:rPr>
                <w:rFonts w:ascii="Arial" w:eastAsia="Arial MT" w:hAnsi="Arial" w:cs="Arial"/>
                <w:sz w:val="20"/>
                <w:szCs w:val="20"/>
                <w:lang w:val="it-IT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  <w:lang w:val="it-IT"/>
              </w:rPr>
              <w:t>membri del collegio sindacale o, nei casi contemplati dall’art. 2477</w:t>
            </w:r>
            <w:r w:rsidRPr="009513A9">
              <w:rPr>
                <w:rFonts w:ascii="Arial" w:eastAsia="Arial MT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  <w:lang w:val="it-IT"/>
              </w:rPr>
              <w:t>del codice civile, al sindaco, nonché ai soggetti che svolgono i</w:t>
            </w:r>
            <w:r w:rsidRPr="009513A9">
              <w:rPr>
                <w:rFonts w:ascii="Arial" w:eastAsia="Arial MT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  <w:lang w:val="it-IT"/>
              </w:rPr>
              <w:t>compiti di vigilanza di cui all’art. 6, comma 1, lettera b) del D.Lgs. n.</w:t>
            </w:r>
            <w:r w:rsidRPr="009513A9">
              <w:rPr>
                <w:rFonts w:ascii="Arial" w:eastAsia="Arial MT" w:hAnsi="Arial" w:cs="Arial"/>
                <w:spacing w:val="-59"/>
                <w:sz w:val="20"/>
                <w:szCs w:val="20"/>
                <w:lang w:val="it-IT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  <w:lang w:val="it-IT"/>
              </w:rPr>
              <w:t>231/2001;</w:t>
            </w:r>
          </w:p>
          <w:p w14:paraId="78DB5B45" w14:textId="77777777" w:rsidR="00EC6B0B" w:rsidRPr="009513A9" w:rsidRDefault="00EC6B0B" w:rsidP="00D108C1">
            <w:pPr>
              <w:spacing w:before="58"/>
              <w:ind w:left="107"/>
              <w:jc w:val="both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familiari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conviventi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soggetti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cui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ai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punti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1-2-3-4-5-6-7</w:t>
            </w:r>
          </w:p>
        </w:tc>
      </w:tr>
      <w:tr w:rsidR="00EC6B0B" w:rsidRPr="009513A9" w14:paraId="67FBAD8A" w14:textId="77777777" w:rsidTr="00D108C1">
        <w:trPr>
          <w:trHeight w:val="1464"/>
        </w:trPr>
        <w:tc>
          <w:tcPr>
            <w:tcW w:w="3258" w:type="dxa"/>
          </w:tcPr>
          <w:p w14:paraId="219AFCC8" w14:textId="77777777" w:rsidR="00EC6B0B" w:rsidRPr="009513A9" w:rsidRDefault="00EC6B0B" w:rsidP="00D108C1">
            <w:pPr>
              <w:spacing w:before="60" w:line="276" w:lineRule="auto"/>
              <w:ind w:left="108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Società</w:t>
            </w:r>
            <w:r w:rsidRPr="009513A9">
              <w:rPr>
                <w:rFonts w:ascii="Arial" w:eastAsia="Arial MT" w:hAnsi="Arial" w:cs="Arial"/>
                <w:spacing w:val="2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semplice</w:t>
            </w:r>
            <w:r w:rsidRPr="009513A9">
              <w:rPr>
                <w:rFonts w:ascii="Arial" w:eastAsia="Arial MT" w:hAnsi="Arial" w:cs="Arial"/>
                <w:spacing w:val="2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e</w:t>
            </w:r>
            <w:r w:rsidRPr="009513A9">
              <w:rPr>
                <w:rFonts w:ascii="Arial" w:eastAsia="Arial MT" w:hAnsi="Arial" w:cs="Arial"/>
                <w:spacing w:val="2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in</w:t>
            </w:r>
            <w:r w:rsidRPr="009513A9">
              <w:rPr>
                <w:rFonts w:ascii="Arial" w:eastAsia="Arial MT" w:hAnsi="Arial" w:cs="Arial"/>
                <w:spacing w:val="2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nome</w:t>
            </w:r>
            <w:r w:rsidRPr="009513A9">
              <w:rPr>
                <w:rFonts w:ascii="Arial" w:eastAsia="Arial MT" w:hAnsi="Arial" w:cs="Arial"/>
                <w:spacing w:val="-59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collettivo</w:t>
            </w:r>
          </w:p>
        </w:tc>
        <w:tc>
          <w:tcPr>
            <w:tcW w:w="6806" w:type="dxa"/>
          </w:tcPr>
          <w:p w14:paraId="51E057D3" w14:textId="77777777" w:rsidR="00EC6B0B" w:rsidRPr="009513A9" w:rsidRDefault="00EC6B0B" w:rsidP="00D108C1">
            <w:pPr>
              <w:spacing w:before="60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tutti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i soci</w:t>
            </w:r>
          </w:p>
          <w:p w14:paraId="26962B52" w14:textId="77777777" w:rsidR="00EC6B0B" w:rsidRPr="009513A9" w:rsidRDefault="00EC6B0B" w:rsidP="00D108C1">
            <w:pPr>
              <w:spacing w:before="97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direttore</w:t>
            </w:r>
            <w:r w:rsidRPr="009513A9">
              <w:rPr>
                <w:rFonts w:ascii="Arial" w:eastAsia="Arial MT" w:hAnsi="Arial" w:cs="Arial"/>
                <w:spacing w:val="-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tecnico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(se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previsto)</w:t>
            </w:r>
          </w:p>
          <w:p w14:paraId="6A08B151" w14:textId="77777777" w:rsidR="00EC6B0B" w:rsidRPr="009513A9" w:rsidRDefault="00EC6B0B" w:rsidP="00D108C1">
            <w:pPr>
              <w:spacing w:before="98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membri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del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collegio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sindacale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(se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previsti)</w:t>
            </w:r>
          </w:p>
          <w:p w14:paraId="6A876A08" w14:textId="77777777" w:rsidR="00EC6B0B" w:rsidRPr="009513A9" w:rsidRDefault="00EC6B0B" w:rsidP="00D108C1">
            <w:pPr>
              <w:spacing w:before="97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familiari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conviventi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soggetti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cui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ai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punti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1,2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e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3</w:t>
            </w:r>
          </w:p>
        </w:tc>
      </w:tr>
      <w:tr w:rsidR="00EC6B0B" w:rsidRPr="009513A9" w14:paraId="1D31126C" w14:textId="77777777" w:rsidTr="00D108C1">
        <w:trPr>
          <w:trHeight w:val="1463"/>
        </w:trPr>
        <w:tc>
          <w:tcPr>
            <w:tcW w:w="3258" w:type="dxa"/>
          </w:tcPr>
          <w:p w14:paraId="3D3D71E8" w14:textId="77777777" w:rsidR="00EC6B0B" w:rsidRPr="009513A9" w:rsidRDefault="00EC6B0B" w:rsidP="00D108C1">
            <w:pPr>
              <w:tabs>
                <w:tab w:val="left" w:pos="1286"/>
                <w:tab w:val="left" w:pos="1900"/>
              </w:tabs>
              <w:spacing w:before="60" w:line="276" w:lineRule="auto"/>
              <w:ind w:left="108" w:right="9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Società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ab/>
              <w:t>in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ab/>
              <w:t>accomandita</w:t>
            </w:r>
            <w:r w:rsidRPr="009513A9">
              <w:rPr>
                <w:rFonts w:ascii="Arial" w:eastAsia="Arial MT" w:hAnsi="Arial" w:cs="Arial"/>
                <w:spacing w:val="-59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semplice</w:t>
            </w:r>
          </w:p>
        </w:tc>
        <w:tc>
          <w:tcPr>
            <w:tcW w:w="6806" w:type="dxa"/>
          </w:tcPr>
          <w:p w14:paraId="7947A4E6" w14:textId="77777777" w:rsidR="00EC6B0B" w:rsidRPr="009513A9" w:rsidRDefault="00EC6B0B" w:rsidP="00D108C1">
            <w:pPr>
              <w:spacing w:before="60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soci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accomandatari</w:t>
            </w:r>
          </w:p>
          <w:p w14:paraId="4C8E00AB" w14:textId="77777777" w:rsidR="00EC6B0B" w:rsidRPr="009513A9" w:rsidRDefault="00EC6B0B" w:rsidP="00D108C1">
            <w:pPr>
              <w:spacing w:before="97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direttore</w:t>
            </w:r>
            <w:r w:rsidRPr="009513A9">
              <w:rPr>
                <w:rFonts w:ascii="Arial" w:eastAsia="Arial MT" w:hAnsi="Arial" w:cs="Arial"/>
                <w:spacing w:val="-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tecnico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(se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previsto)</w:t>
            </w:r>
          </w:p>
          <w:p w14:paraId="7EBC765C" w14:textId="77777777" w:rsidR="00EC6B0B" w:rsidRPr="009513A9" w:rsidRDefault="00EC6B0B" w:rsidP="00D108C1">
            <w:pPr>
              <w:spacing w:before="97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membri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del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collegio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sindacale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(se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previsti)</w:t>
            </w:r>
          </w:p>
          <w:p w14:paraId="1F15AA40" w14:textId="77777777" w:rsidR="00EC6B0B" w:rsidRPr="009513A9" w:rsidRDefault="00EC6B0B" w:rsidP="00D108C1">
            <w:pPr>
              <w:spacing w:before="100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familiari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conviventi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soggetti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cui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ai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punti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1,2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e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3</w:t>
            </w:r>
          </w:p>
        </w:tc>
      </w:tr>
      <w:tr w:rsidR="00EC6B0B" w:rsidRPr="009513A9" w14:paraId="362B9BFB" w14:textId="77777777" w:rsidTr="00D108C1">
        <w:trPr>
          <w:trHeight w:val="1464"/>
        </w:trPr>
        <w:tc>
          <w:tcPr>
            <w:tcW w:w="3258" w:type="dxa"/>
          </w:tcPr>
          <w:p w14:paraId="7E9C8369" w14:textId="77777777" w:rsidR="00EC6B0B" w:rsidRPr="009513A9" w:rsidRDefault="00EC6B0B" w:rsidP="00D108C1">
            <w:pPr>
              <w:tabs>
                <w:tab w:val="left" w:pos="1130"/>
                <w:tab w:val="left" w:pos="2029"/>
                <w:tab w:val="left" w:pos="2670"/>
              </w:tabs>
              <w:spacing w:before="60" w:line="276" w:lineRule="auto"/>
              <w:ind w:left="108" w:right="9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lastRenderedPageBreak/>
              <w:t>Società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ab/>
              <w:t>estere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ab/>
              <w:t>con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ab/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>sede</w:t>
            </w:r>
            <w:r w:rsidRPr="009513A9">
              <w:rPr>
                <w:rFonts w:ascii="Arial" w:eastAsia="Arial MT" w:hAnsi="Arial" w:cs="Arial"/>
                <w:spacing w:val="-59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secondaria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in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Italia</w:t>
            </w:r>
          </w:p>
        </w:tc>
        <w:tc>
          <w:tcPr>
            <w:tcW w:w="6806" w:type="dxa"/>
          </w:tcPr>
          <w:p w14:paraId="556A4C9A" w14:textId="77777777" w:rsidR="00EC6B0B" w:rsidRPr="009513A9" w:rsidRDefault="00EC6B0B" w:rsidP="00D108C1">
            <w:pPr>
              <w:spacing w:before="60" w:line="333" w:lineRule="auto"/>
              <w:ind w:left="107" w:right="199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coloro che le rappresentano stabilmente in Italia</w:t>
            </w:r>
            <w:r w:rsidRPr="009513A9">
              <w:rPr>
                <w:rFonts w:ascii="Arial" w:eastAsia="Arial MT" w:hAnsi="Arial" w:cs="Arial"/>
                <w:spacing w:val="-59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direttore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tecnico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(se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previsto)</w:t>
            </w:r>
          </w:p>
          <w:p w14:paraId="6A099AB7" w14:textId="77777777" w:rsidR="00EC6B0B" w:rsidRPr="009513A9" w:rsidRDefault="00EC6B0B" w:rsidP="00D108C1">
            <w:pPr>
              <w:spacing w:line="251" w:lineRule="exact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membri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del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collegio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sindacale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(se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previsti)</w:t>
            </w:r>
          </w:p>
          <w:p w14:paraId="0D815878" w14:textId="77777777" w:rsidR="00EC6B0B" w:rsidRPr="009513A9" w:rsidRDefault="00EC6B0B" w:rsidP="00D108C1">
            <w:pPr>
              <w:spacing w:before="99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familiari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conviventi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soggetti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cui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ai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punti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1,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2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e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3</w:t>
            </w:r>
          </w:p>
        </w:tc>
      </w:tr>
      <w:tr w:rsidR="00EC6B0B" w:rsidRPr="009513A9" w14:paraId="57942A84" w14:textId="77777777" w:rsidTr="00D108C1">
        <w:trPr>
          <w:trHeight w:val="1343"/>
        </w:trPr>
        <w:tc>
          <w:tcPr>
            <w:tcW w:w="3258" w:type="dxa"/>
          </w:tcPr>
          <w:p w14:paraId="420BC25A" w14:textId="77777777" w:rsidR="00EC6B0B" w:rsidRPr="009513A9" w:rsidRDefault="00EC6B0B" w:rsidP="00D108C1">
            <w:pPr>
              <w:tabs>
                <w:tab w:val="left" w:pos="2793"/>
              </w:tabs>
              <w:spacing w:before="60" w:line="276" w:lineRule="auto"/>
              <w:ind w:left="108" w:right="95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Società</w:t>
            </w:r>
            <w:r w:rsidRPr="009513A9">
              <w:rPr>
                <w:rFonts w:ascii="Arial" w:eastAsia="Arial MT" w:hAnsi="Arial" w:cs="Arial"/>
                <w:spacing w:val="19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estere</w:t>
            </w:r>
            <w:r w:rsidRPr="009513A9">
              <w:rPr>
                <w:rFonts w:ascii="Arial" w:eastAsia="Arial MT" w:hAnsi="Arial" w:cs="Arial"/>
                <w:spacing w:val="17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prive</w:t>
            </w:r>
            <w:r w:rsidRPr="009513A9">
              <w:rPr>
                <w:rFonts w:ascii="Arial" w:eastAsia="Arial MT" w:hAnsi="Arial" w:cs="Arial"/>
                <w:spacing w:val="1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18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sede</w:t>
            </w:r>
            <w:r w:rsidRPr="009513A9">
              <w:rPr>
                <w:rFonts w:ascii="Arial" w:eastAsia="Arial MT" w:hAnsi="Arial" w:cs="Arial"/>
                <w:spacing w:val="-59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seconda-ria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ab/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>con</w:t>
            </w:r>
          </w:p>
          <w:p w14:paraId="582BCC30" w14:textId="77777777" w:rsidR="00EC6B0B" w:rsidRPr="009513A9" w:rsidRDefault="00EC6B0B" w:rsidP="00D108C1">
            <w:pPr>
              <w:spacing w:line="252" w:lineRule="exact"/>
              <w:ind w:left="108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rappresentanza</w:t>
            </w:r>
            <w:r w:rsidRPr="009513A9">
              <w:rPr>
                <w:rFonts w:ascii="Arial" w:eastAsia="Arial MT" w:hAnsi="Arial" w:cs="Arial"/>
                <w:spacing w:val="-8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stabile</w:t>
            </w:r>
            <w:r w:rsidRPr="009513A9">
              <w:rPr>
                <w:rFonts w:ascii="Arial" w:eastAsia="Arial MT" w:hAnsi="Arial" w:cs="Arial"/>
                <w:spacing w:val="-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in</w:t>
            </w:r>
            <w:r w:rsidRPr="009513A9">
              <w:rPr>
                <w:rFonts w:ascii="Arial" w:eastAsia="Arial MT" w:hAnsi="Arial" w:cs="Arial"/>
                <w:spacing w:val="-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Italia</w:t>
            </w:r>
          </w:p>
        </w:tc>
        <w:tc>
          <w:tcPr>
            <w:tcW w:w="6806" w:type="dxa"/>
          </w:tcPr>
          <w:p w14:paraId="234530F2" w14:textId="77777777" w:rsidR="00EC6B0B" w:rsidRPr="009513A9" w:rsidRDefault="00EC6B0B" w:rsidP="00D108C1">
            <w:pPr>
              <w:spacing w:before="60" w:line="276" w:lineRule="auto"/>
              <w:ind w:left="107" w:right="94"/>
              <w:jc w:val="both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Coloro</w:t>
            </w:r>
            <w:r w:rsidRPr="009513A9">
              <w:rPr>
                <w:rFonts w:ascii="Arial" w:eastAsia="Arial MT" w:hAnsi="Arial" w:cs="Arial"/>
                <w:spacing w:val="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che esercitano poteri di amministrazione (presidente del</w:t>
            </w:r>
            <w:r w:rsidRPr="009513A9">
              <w:rPr>
                <w:rFonts w:ascii="Arial" w:eastAsia="Arial MT" w:hAnsi="Arial" w:cs="Arial"/>
                <w:spacing w:val="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CdA/amministratore</w:t>
            </w:r>
            <w:r w:rsidRPr="009513A9">
              <w:rPr>
                <w:rFonts w:ascii="Arial" w:eastAsia="Arial MT" w:hAnsi="Arial" w:cs="Arial"/>
                <w:spacing w:val="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delegato,</w:t>
            </w:r>
            <w:r w:rsidRPr="009513A9">
              <w:rPr>
                <w:rFonts w:ascii="Arial" w:eastAsia="Arial MT" w:hAnsi="Arial" w:cs="Arial"/>
                <w:spacing w:val="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consiglieri)</w:t>
            </w:r>
            <w:r w:rsidRPr="009513A9">
              <w:rPr>
                <w:rFonts w:ascii="Arial" w:eastAsia="Arial MT" w:hAnsi="Arial" w:cs="Arial"/>
                <w:spacing w:val="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rappresentanza</w:t>
            </w:r>
            <w:r w:rsidRPr="009513A9">
              <w:rPr>
                <w:rFonts w:ascii="Arial" w:eastAsia="Arial MT" w:hAnsi="Arial" w:cs="Arial"/>
                <w:spacing w:val="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o</w:t>
            </w:r>
            <w:r w:rsidRPr="009513A9">
              <w:rPr>
                <w:rFonts w:ascii="Arial" w:eastAsia="Arial MT" w:hAnsi="Arial" w:cs="Arial"/>
                <w:spacing w:val="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direzione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dell’impresa</w:t>
            </w:r>
          </w:p>
          <w:p w14:paraId="30736FC8" w14:textId="77777777" w:rsidR="00EC6B0B" w:rsidRPr="009513A9" w:rsidRDefault="00EC6B0B" w:rsidP="00D108C1">
            <w:pPr>
              <w:spacing w:before="60"/>
              <w:ind w:left="107"/>
              <w:jc w:val="both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familiari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conviventi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dei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soggetti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-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cui</w:t>
            </w:r>
            <w:r w:rsidRPr="009513A9">
              <w:rPr>
                <w:rFonts w:ascii="Arial" w:eastAsia="Arial MT" w:hAnsi="Arial" w:cs="Arial"/>
                <w:spacing w:val="-2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al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punto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1</w:t>
            </w:r>
          </w:p>
        </w:tc>
      </w:tr>
      <w:tr w:rsidR="00EC6B0B" w:rsidRPr="009513A9" w14:paraId="4ED5621B" w14:textId="77777777" w:rsidTr="00D108C1">
        <w:trPr>
          <w:trHeight w:val="1053"/>
        </w:trPr>
        <w:tc>
          <w:tcPr>
            <w:tcW w:w="3258" w:type="dxa"/>
          </w:tcPr>
          <w:p w14:paraId="6A2FE224" w14:textId="6D5F8715" w:rsidR="00EC6B0B" w:rsidRPr="009513A9" w:rsidRDefault="00EC6B0B" w:rsidP="00D108C1">
            <w:pPr>
              <w:spacing w:before="60" w:line="276" w:lineRule="auto"/>
              <w:ind w:left="108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Società</w:t>
            </w:r>
            <w:r w:rsidRPr="009513A9">
              <w:rPr>
                <w:rFonts w:ascii="Arial" w:eastAsia="Arial MT" w:hAnsi="Arial" w:cs="Arial"/>
                <w:spacing w:val="5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5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persone</w:t>
            </w:r>
            <w:r w:rsidRPr="009513A9">
              <w:rPr>
                <w:rFonts w:ascii="Arial" w:eastAsia="Arial MT" w:hAnsi="Arial" w:cs="Arial"/>
                <w:spacing w:val="5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(oltre</w:t>
            </w:r>
            <w:r w:rsidRPr="009513A9">
              <w:rPr>
                <w:rFonts w:ascii="Arial" w:eastAsia="Arial MT" w:hAnsi="Arial" w:cs="Arial"/>
                <w:spacing w:val="5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a</w:t>
            </w:r>
            <w:r w:rsidRPr="009513A9">
              <w:rPr>
                <w:rFonts w:ascii="Arial" w:eastAsia="Arial MT" w:hAnsi="Arial" w:cs="Arial"/>
                <w:spacing w:val="-59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>quanto</w:t>
            </w:r>
            <w:r w:rsidRPr="009513A9">
              <w:rPr>
                <w:rFonts w:ascii="Arial" w:eastAsia="Arial MT" w:hAnsi="Arial" w:cs="Arial"/>
                <w:spacing w:val="-1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>espressamente</w:t>
            </w:r>
            <w:r w:rsidRPr="009513A9">
              <w:rPr>
                <w:rFonts w:ascii="Arial" w:eastAsia="Arial MT" w:hAnsi="Arial" w:cs="Arial"/>
                <w:spacing w:val="-1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previsto</w:t>
            </w:r>
            <w:r w:rsidR="00A5539F" w:rsidRPr="009513A9">
              <w:rPr>
                <w:rFonts w:ascii="Arial" w:eastAsia="Arial MT" w:hAnsi="Arial" w:cs="Arial"/>
                <w:sz w:val="20"/>
                <w:szCs w:val="20"/>
              </w:rPr>
              <w:t xml:space="preserve"> </w:t>
            </w:r>
            <w:r w:rsidR="00A5539F" w:rsidRPr="009513A9">
              <w:rPr>
                <w:rFonts w:ascii="Arial" w:hAnsi="Arial" w:cs="Arial"/>
              </w:rPr>
              <w:t xml:space="preserve"> </w:t>
            </w:r>
            <w:r w:rsidR="00A5539F" w:rsidRPr="009513A9">
              <w:rPr>
                <w:rFonts w:ascii="Arial" w:eastAsia="Arial MT" w:hAnsi="Arial" w:cs="Arial"/>
                <w:sz w:val="20"/>
                <w:szCs w:val="20"/>
              </w:rPr>
              <w:t>per le società in nome collettivo e accomandita semplice)</w:t>
            </w:r>
          </w:p>
        </w:tc>
        <w:tc>
          <w:tcPr>
            <w:tcW w:w="6806" w:type="dxa"/>
          </w:tcPr>
          <w:p w14:paraId="4A037743" w14:textId="77777777" w:rsidR="00EC6B0B" w:rsidRPr="009513A9" w:rsidRDefault="00EC6B0B" w:rsidP="00D108C1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Soci</w:t>
            </w:r>
            <w:r w:rsidRPr="009513A9">
              <w:rPr>
                <w:rFonts w:ascii="Arial" w:eastAsia="Arial MT" w:hAnsi="Arial" w:cs="Arial"/>
                <w:spacing w:val="24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persone</w:t>
            </w:r>
            <w:r w:rsidRPr="009513A9">
              <w:rPr>
                <w:rFonts w:ascii="Arial" w:eastAsia="Arial MT" w:hAnsi="Arial" w:cs="Arial"/>
                <w:spacing w:val="2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fisiche</w:t>
            </w:r>
            <w:r w:rsidRPr="009513A9">
              <w:rPr>
                <w:rFonts w:ascii="Arial" w:eastAsia="Arial MT" w:hAnsi="Arial" w:cs="Arial"/>
                <w:spacing w:val="2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delle</w:t>
            </w:r>
            <w:r w:rsidRPr="009513A9">
              <w:rPr>
                <w:rFonts w:ascii="Arial" w:eastAsia="Arial MT" w:hAnsi="Arial" w:cs="Arial"/>
                <w:spacing w:val="2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società</w:t>
            </w:r>
            <w:r w:rsidRPr="009513A9">
              <w:rPr>
                <w:rFonts w:ascii="Arial" w:eastAsia="Arial MT" w:hAnsi="Arial" w:cs="Arial"/>
                <w:spacing w:val="26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personali</w:t>
            </w:r>
            <w:r w:rsidRPr="009513A9">
              <w:rPr>
                <w:rFonts w:ascii="Arial" w:eastAsia="Arial MT" w:hAnsi="Arial" w:cs="Arial"/>
                <w:spacing w:val="2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o</w:t>
            </w:r>
            <w:r w:rsidRPr="009513A9">
              <w:rPr>
                <w:rFonts w:ascii="Arial" w:eastAsia="Arial MT" w:hAnsi="Arial" w:cs="Arial"/>
                <w:spacing w:val="2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di</w:t>
            </w:r>
            <w:r w:rsidRPr="009513A9">
              <w:rPr>
                <w:rFonts w:ascii="Arial" w:eastAsia="Arial MT" w:hAnsi="Arial" w:cs="Arial"/>
                <w:spacing w:val="20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capitali</w:t>
            </w:r>
            <w:r w:rsidRPr="009513A9">
              <w:rPr>
                <w:rFonts w:ascii="Arial" w:eastAsia="Arial MT" w:hAnsi="Arial" w:cs="Arial"/>
                <w:spacing w:val="2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che</w:t>
            </w:r>
            <w:r w:rsidRPr="009513A9">
              <w:rPr>
                <w:rFonts w:ascii="Arial" w:eastAsia="Arial MT" w:hAnsi="Arial" w:cs="Arial"/>
                <w:spacing w:val="2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sono</w:t>
            </w:r>
            <w:r w:rsidRPr="009513A9">
              <w:rPr>
                <w:rFonts w:ascii="Arial" w:eastAsia="Arial MT" w:hAnsi="Arial" w:cs="Arial"/>
                <w:spacing w:val="-58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socie</w:t>
            </w:r>
            <w:r w:rsidRPr="009513A9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della società personale esaminata</w:t>
            </w:r>
          </w:p>
          <w:p w14:paraId="70F2BE10" w14:textId="77777777" w:rsidR="00EC6B0B" w:rsidRPr="009513A9" w:rsidRDefault="00EC6B0B" w:rsidP="00D108C1">
            <w:pPr>
              <w:spacing w:before="58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Direttore</w:t>
            </w:r>
            <w:r w:rsidRPr="009513A9">
              <w:rPr>
                <w:rFonts w:ascii="Arial" w:eastAsia="Arial MT" w:hAnsi="Arial" w:cs="Arial"/>
                <w:spacing w:val="-7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tecnico</w:t>
            </w:r>
            <w:r w:rsidRPr="009513A9">
              <w:rPr>
                <w:rFonts w:ascii="Arial" w:eastAsia="Arial MT" w:hAnsi="Arial" w:cs="Arial"/>
                <w:spacing w:val="-5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(se</w:t>
            </w:r>
            <w:r w:rsidRPr="009513A9">
              <w:rPr>
                <w:rFonts w:ascii="Arial" w:eastAsia="Arial MT" w:hAnsi="Arial" w:cs="Arial"/>
                <w:spacing w:val="-3"/>
                <w:sz w:val="20"/>
                <w:szCs w:val="20"/>
              </w:rPr>
              <w:t xml:space="preserve"> </w:t>
            </w:r>
            <w:r w:rsidRPr="009513A9">
              <w:rPr>
                <w:rFonts w:ascii="Arial" w:eastAsia="Arial MT" w:hAnsi="Arial" w:cs="Arial"/>
                <w:sz w:val="20"/>
                <w:szCs w:val="20"/>
              </w:rPr>
              <w:t>previsto)</w:t>
            </w:r>
          </w:p>
          <w:p w14:paraId="631F173C" w14:textId="77777777" w:rsidR="00A5539F" w:rsidRPr="009513A9" w:rsidRDefault="00A5539F" w:rsidP="00A5539F">
            <w:pPr>
              <w:spacing w:before="58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membri del collegio sindacale (se previsti)</w:t>
            </w:r>
          </w:p>
          <w:p w14:paraId="02032CAC" w14:textId="3ACB5687" w:rsidR="00A5539F" w:rsidRPr="009513A9" w:rsidRDefault="00A5539F" w:rsidP="00A5539F">
            <w:pPr>
              <w:spacing w:before="58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familiari conviventi dei soggetti di cui ai punti 1,2 e 3</w:t>
            </w:r>
          </w:p>
        </w:tc>
      </w:tr>
      <w:tr w:rsidR="00A5539F" w:rsidRPr="009513A9" w14:paraId="5EF52317" w14:textId="77777777" w:rsidTr="00D108C1">
        <w:trPr>
          <w:trHeight w:val="1053"/>
        </w:trPr>
        <w:tc>
          <w:tcPr>
            <w:tcW w:w="3258" w:type="dxa"/>
          </w:tcPr>
          <w:p w14:paraId="0620D652" w14:textId="192BF1D6" w:rsidR="00A5539F" w:rsidRPr="009513A9" w:rsidRDefault="00A5539F" w:rsidP="00D108C1">
            <w:pPr>
              <w:spacing w:before="60" w:line="276" w:lineRule="auto"/>
              <w:ind w:left="108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Società di capitali anche consortili, per le società cooperative di consorzi cooperativi, per i consorzi con attività esterna</w:t>
            </w:r>
          </w:p>
        </w:tc>
        <w:tc>
          <w:tcPr>
            <w:tcW w:w="6806" w:type="dxa"/>
          </w:tcPr>
          <w:p w14:paraId="4299561A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legale rappresentante</w:t>
            </w:r>
          </w:p>
          <w:p w14:paraId="0F88F964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componenti organo di amministrazione (presidente del CdA/amministratore delegato, consiglieri)**</w:t>
            </w:r>
          </w:p>
          <w:p w14:paraId="14D431EB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direttore tecnico (se previsto)</w:t>
            </w:r>
          </w:p>
          <w:p w14:paraId="2B8BCDE1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membri del collegio sindacale (se previsti)***</w:t>
            </w:r>
          </w:p>
          <w:p w14:paraId="2D65EB7C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  <w:lang w:val="it-IT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  <w:lang w:val="it-IT"/>
              </w:rPr>
              <w:t>ciascuno dei consorziati che nei consorzi e nelle società consortili detenga, anche indirettamente, una partecipazione pari almeno al 5 per cento.</w:t>
            </w:r>
          </w:p>
          <w:p w14:paraId="34CAB100" w14:textId="3A07B71C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familiari conviventi dei soggetti di cui ai punti 1,2,3,4 e 5</w:t>
            </w:r>
          </w:p>
        </w:tc>
      </w:tr>
      <w:tr w:rsidR="00A5539F" w:rsidRPr="009513A9" w14:paraId="1ADA92CC" w14:textId="77777777" w:rsidTr="00D108C1">
        <w:trPr>
          <w:trHeight w:val="1053"/>
        </w:trPr>
        <w:tc>
          <w:tcPr>
            <w:tcW w:w="3258" w:type="dxa"/>
          </w:tcPr>
          <w:p w14:paraId="772A50A7" w14:textId="3343A090" w:rsidR="00A5539F" w:rsidRPr="009513A9" w:rsidRDefault="00A5539F" w:rsidP="00D108C1">
            <w:pPr>
              <w:spacing w:before="60" w:line="276" w:lineRule="auto"/>
              <w:ind w:left="108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Consorzi ex art. 2602 c.c. non aventi attività esterna e per i gruppi euro-pei di interesse economico</w:t>
            </w:r>
          </w:p>
        </w:tc>
        <w:tc>
          <w:tcPr>
            <w:tcW w:w="6806" w:type="dxa"/>
          </w:tcPr>
          <w:p w14:paraId="706DBB63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legale rappresentante</w:t>
            </w:r>
          </w:p>
          <w:p w14:paraId="3CBAB01D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eventuali componenti dell’organo di amministrazione (presidente del CdA/amministratore delegato, consiglieri)**</w:t>
            </w:r>
          </w:p>
          <w:p w14:paraId="610318C8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direttore tecnico (se previsto)</w:t>
            </w:r>
          </w:p>
          <w:p w14:paraId="4EDA9F1A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imprenditori e società consorziate ( e relativi legale rappresentante ed eventuali componenti dell’ organo di amministrazione)**</w:t>
            </w:r>
          </w:p>
          <w:p w14:paraId="3416783F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membri del collegio sindacale (se previsti)***</w:t>
            </w:r>
          </w:p>
          <w:p w14:paraId="2D651B71" w14:textId="5D0FCD85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familiari conviventi dei soggetti di cui ai punti 1,2,3,4 e 5</w:t>
            </w:r>
          </w:p>
        </w:tc>
      </w:tr>
      <w:tr w:rsidR="00A5539F" w:rsidRPr="009513A9" w14:paraId="7AF17CAD" w14:textId="77777777" w:rsidTr="00D108C1">
        <w:trPr>
          <w:trHeight w:val="1053"/>
        </w:trPr>
        <w:tc>
          <w:tcPr>
            <w:tcW w:w="3258" w:type="dxa"/>
          </w:tcPr>
          <w:p w14:paraId="028F4FDB" w14:textId="5FCDBFC7" w:rsidR="00A5539F" w:rsidRPr="009513A9" w:rsidRDefault="00A5539F" w:rsidP="00D108C1">
            <w:pPr>
              <w:spacing w:before="60" w:line="276" w:lineRule="auto"/>
              <w:ind w:left="108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Raggruppamenti temporanei di imprese</w:t>
            </w:r>
          </w:p>
        </w:tc>
        <w:tc>
          <w:tcPr>
            <w:tcW w:w="6806" w:type="dxa"/>
          </w:tcPr>
          <w:p w14:paraId="260A29DD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tutte le imprese costituenti il Raggruppamento anche se aventi sede all’ estero, nonché le persone fisiche presenti al loro interno, come individuate per ciascuna tipologia di imprese e società</w:t>
            </w:r>
          </w:p>
          <w:p w14:paraId="6EF4C286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direttore tecnico (se previsto)</w:t>
            </w:r>
          </w:p>
          <w:p w14:paraId="3ED77435" w14:textId="77777777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membri del collegio sindacale (se previsti)**</w:t>
            </w:r>
          </w:p>
          <w:p w14:paraId="4EF7291F" w14:textId="6A91F3E3" w:rsidR="00A5539F" w:rsidRPr="009513A9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  <w:sz w:val="20"/>
                <w:szCs w:val="20"/>
              </w:rPr>
            </w:pPr>
            <w:r w:rsidRPr="009513A9">
              <w:rPr>
                <w:rFonts w:ascii="Arial" w:eastAsia="Arial MT" w:hAnsi="Arial" w:cs="Arial"/>
                <w:sz w:val="20"/>
                <w:szCs w:val="20"/>
              </w:rPr>
              <w:t>familiari conviventi dei soggetti di cui ai punti 1, 2 e 3</w:t>
            </w:r>
          </w:p>
        </w:tc>
      </w:tr>
    </w:tbl>
    <w:p w14:paraId="2D548908" w14:textId="77777777" w:rsidR="00EC6B0B" w:rsidRPr="009513A9" w:rsidRDefault="00EC6B0B" w:rsidP="00EC6B0B">
      <w:pPr>
        <w:jc w:val="both"/>
        <w:rPr>
          <w:rFonts w:ascii="Arial" w:hAnsi="Arial" w:cs="Arial"/>
          <w:b/>
          <w:sz w:val="26"/>
          <w:szCs w:val="26"/>
        </w:rPr>
      </w:pPr>
    </w:p>
    <w:p w14:paraId="0CC608B6" w14:textId="77777777" w:rsidR="00B63065" w:rsidRPr="009513A9" w:rsidRDefault="00B63065" w:rsidP="00B63065">
      <w:pPr>
        <w:rPr>
          <w:rFonts w:ascii="Arial" w:hAnsi="Arial" w:cs="Arial"/>
        </w:rPr>
      </w:pPr>
    </w:p>
    <w:p w14:paraId="7370BEF2" w14:textId="2139982E" w:rsidR="00F560C7" w:rsidRPr="009513A9" w:rsidRDefault="00F560C7" w:rsidP="00F560C7">
      <w:pPr>
        <w:pStyle w:val="Corpotesto"/>
        <w:spacing w:before="118"/>
        <w:ind w:right="-705"/>
        <w:jc w:val="both"/>
        <w:rPr>
          <w:rFonts w:ascii="Arial" w:eastAsia="Arial MT" w:hAnsi="Arial" w:cs="Arial"/>
          <w:sz w:val="20"/>
          <w:szCs w:val="20"/>
        </w:rPr>
      </w:pPr>
      <w:r w:rsidRPr="009513A9">
        <w:rPr>
          <w:rFonts w:ascii="Arial" w:eastAsia="Arial MT" w:hAnsi="Arial" w:cs="Arial"/>
          <w:sz w:val="20"/>
          <w:szCs w:val="20"/>
        </w:rPr>
        <w:t xml:space="preserve">*Ulteriori controlli: si precisa che i controlli antimafia sono effettuati anche sui procuratori e sui procuratori speciali (che, sulla base dei poteri conferitigli, siano legittimati a partecipare alle procedure di affidamento di appalti pubblici di cui al D.Lgs. n. 50/2016, a stipulare i relativi contratti in caso di aggiudicazione per i quali sia richiesta la documentazione antimafia e, comunque, più in generale, i pro-curatori che esercitano poteri che per la rilevanza sostanziale e lo spessore economico sono tali da impegnare sul piano decisionale e gestorio la società </w:t>
      </w:r>
      <w:r w:rsidRPr="009513A9">
        <w:rPr>
          <w:rFonts w:ascii="Arial" w:eastAsia="Arial MT" w:hAnsi="Arial" w:cs="Arial"/>
          <w:sz w:val="20"/>
          <w:szCs w:val="20"/>
        </w:rPr>
        <w:lastRenderedPageBreak/>
        <w:t>determinandone in qualsiasi modo le scelte o gli in-dirizzi) nonché, nei casi contemplati dall’art. 2477 del c.c., sul sindaco, nonché sui soggetti che svolgono i compiti di vigilanza di cui all’art. 6, comma 1, lett. b) del D.Lgs. n. 8 giugno 2011, n. 231.</w:t>
      </w:r>
    </w:p>
    <w:p w14:paraId="475A4B3D" w14:textId="77777777" w:rsidR="00F560C7" w:rsidRPr="009513A9" w:rsidRDefault="00F560C7" w:rsidP="00F560C7">
      <w:pPr>
        <w:pStyle w:val="Corpotesto"/>
        <w:spacing w:before="118"/>
        <w:ind w:right="-846"/>
        <w:jc w:val="both"/>
        <w:rPr>
          <w:rFonts w:ascii="Arial" w:eastAsia="Arial MT" w:hAnsi="Arial" w:cs="Arial"/>
          <w:sz w:val="20"/>
          <w:szCs w:val="20"/>
        </w:rPr>
      </w:pPr>
      <w:r w:rsidRPr="009513A9">
        <w:rPr>
          <w:rFonts w:ascii="Arial" w:eastAsia="Arial MT" w:hAnsi="Arial" w:cs="Arial"/>
          <w:sz w:val="20"/>
          <w:szCs w:val="20"/>
        </w:rPr>
        <w:t>**Per componenti del consiglio di amministrazione si intendono: presidente del C.d.A., Amministratore Delegato, Consiglieri.</w:t>
      </w:r>
    </w:p>
    <w:p w14:paraId="6E0550C7" w14:textId="77777777" w:rsidR="00F560C7" w:rsidRPr="009513A9" w:rsidRDefault="00F560C7" w:rsidP="00F560C7">
      <w:pPr>
        <w:pStyle w:val="Corpotesto"/>
        <w:spacing w:before="118"/>
        <w:ind w:right="706"/>
        <w:jc w:val="both"/>
        <w:rPr>
          <w:rFonts w:ascii="Arial" w:eastAsia="Arial MT" w:hAnsi="Arial" w:cs="Arial"/>
          <w:sz w:val="20"/>
          <w:szCs w:val="20"/>
          <w:lang w:val="en-US"/>
        </w:rPr>
      </w:pPr>
      <w:r w:rsidRPr="009513A9">
        <w:rPr>
          <w:rFonts w:ascii="Arial" w:eastAsia="Arial MT" w:hAnsi="Arial" w:cs="Arial"/>
          <w:sz w:val="20"/>
          <w:szCs w:val="20"/>
          <w:lang w:val="en-US"/>
        </w:rPr>
        <w:t>*** Per sindaci si intendono sia quelli effettivi che supplenti.</w:t>
      </w:r>
    </w:p>
    <w:p w14:paraId="5CF8D887" w14:textId="77777777" w:rsidR="00F560C7" w:rsidRPr="009513A9" w:rsidRDefault="00F560C7" w:rsidP="00F560C7">
      <w:pPr>
        <w:pStyle w:val="Corpotesto"/>
        <w:spacing w:before="118"/>
        <w:ind w:right="706"/>
        <w:jc w:val="both"/>
        <w:rPr>
          <w:rFonts w:ascii="Arial" w:eastAsia="Arial MT" w:hAnsi="Arial" w:cs="Arial"/>
          <w:b/>
          <w:sz w:val="20"/>
          <w:szCs w:val="20"/>
          <w:lang w:val="en-US"/>
        </w:rPr>
      </w:pPr>
      <w:r w:rsidRPr="009513A9">
        <w:rPr>
          <w:rFonts w:ascii="Arial" w:eastAsia="Arial MT" w:hAnsi="Arial" w:cs="Arial"/>
          <w:b/>
          <w:sz w:val="20"/>
          <w:szCs w:val="20"/>
          <w:lang w:val="en-US"/>
        </w:rPr>
        <w:t>Concetto di “familiari conviventi”</w:t>
      </w:r>
    </w:p>
    <w:p w14:paraId="5197A528" w14:textId="77777777" w:rsidR="00F560C7" w:rsidRPr="009513A9" w:rsidRDefault="00F560C7" w:rsidP="00F560C7">
      <w:pPr>
        <w:pStyle w:val="Corpotesto"/>
        <w:spacing w:before="118"/>
        <w:ind w:right="-705"/>
        <w:jc w:val="both"/>
        <w:rPr>
          <w:rFonts w:ascii="Arial" w:eastAsia="Arial MT" w:hAnsi="Arial" w:cs="Arial"/>
          <w:sz w:val="20"/>
          <w:szCs w:val="20"/>
        </w:rPr>
      </w:pPr>
      <w:r w:rsidRPr="009513A9">
        <w:rPr>
          <w:rFonts w:ascii="Arial" w:eastAsia="Arial MT" w:hAnsi="Arial" w:cs="Arial"/>
          <w:sz w:val="20"/>
          <w:szCs w:val="20"/>
        </w:rPr>
        <w:t>Per quanto concerne la nozione di “familiari conviventi”, si precisa che per essi si intende “chiunque conviva” con i soggetti da controllare ex art. 85 del D.Lgs 159/2011, purché maggiorenne.</w:t>
      </w:r>
    </w:p>
    <w:p w14:paraId="41A7E1DF" w14:textId="77777777" w:rsidR="00F560C7" w:rsidRPr="009513A9" w:rsidRDefault="00F560C7" w:rsidP="00F560C7">
      <w:pPr>
        <w:pStyle w:val="Corpotesto"/>
        <w:spacing w:before="118"/>
        <w:ind w:right="706"/>
        <w:jc w:val="both"/>
        <w:rPr>
          <w:rFonts w:ascii="Arial" w:eastAsia="Arial MT" w:hAnsi="Arial" w:cs="Arial"/>
          <w:b/>
          <w:sz w:val="20"/>
          <w:szCs w:val="20"/>
          <w:lang w:val="en-US"/>
        </w:rPr>
      </w:pPr>
      <w:r w:rsidRPr="009513A9">
        <w:rPr>
          <w:rFonts w:ascii="Arial" w:eastAsia="Arial MT" w:hAnsi="Arial" w:cs="Arial"/>
          <w:b/>
          <w:sz w:val="20"/>
          <w:szCs w:val="20"/>
          <w:lang w:val="en-US"/>
        </w:rPr>
        <w:t>Concetto di “socio di maggioranza”</w:t>
      </w:r>
    </w:p>
    <w:p w14:paraId="609108E4" w14:textId="77777777" w:rsidR="00F560C7" w:rsidRPr="009513A9" w:rsidRDefault="00F560C7" w:rsidP="00F560C7">
      <w:pPr>
        <w:pStyle w:val="Corpotesto"/>
        <w:spacing w:before="118"/>
        <w:ind w:right="-705"/>
        <w:jc w:val="both"/>
        <w:rPr>
          <w:rFonts w:ascii="Arial" w:eastAsia="Arial MT" w:hAnsi="Arial" w:cs="Arial"/>
          <w:sz w:val="20"/>
          <w:szCs w:val="20"/>
        </w:rPr>
      </w:pPr>
      <w:r w:rsidRPr="009513A9">
        <w:rPr>
          <w:rFonts w:ascii="Arial" w:eastAsia="Arial MT" w:hAnsi="Arial" w:cs="Arial"/>
          <w:sz w:val="20"/>
          <w:szCs w:val="20"/>
        </w:rPr>
        <w:t>Per socio di maggioranza si intende la persona fisica o giuridica che detiene la maggioranza, anche in-diretta, relativa delle quote o azioni della società interessata.</w:t>
      </w:r>
    </w:p>
    <w:p w14:paraId="370F0DB6" w14:textId="77777777" w:rsidR="00F560C7" w:rsidRPr="009513A9" w:rsidRDefault="00F560C7" w:rsidP="00F560C7">
      <w:pPr>
        <w:pStyle w:val="Corpotesto"/>
        <w:spacing w:before="118"/>
        <w:ind w:right="-705"/>
        <w:jc w:val="both"/>
        <w:rPr>
          <w:rFonts w:ascii="Arial" w:eastAsia="Arial MT" w:hAnsi="Arial" w:cs="Arial"/>
          <w:sz w:val="20"/>
          <w:szCs w:val="20"/>
        </w:rPr>
      </w:pPr>
      <w:r w:rsidRPr="009513A9">
        <w:rPr>
          <w:rFonts w:ascii="Arial" w:eastAsia="Arial MT" w:hAnsi="Arial" w:cs="Arial"/>
          <w:sz w:val="20"/>
          <w:szCs w:val="20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527211D2" w14:textId="578DD4C2" w:rsidR="00B63065" w:rsidRPr="009513A9" w:rsidRDefault="00F560C7" w:rsidP="00F560C7">
      <w:pPr>
        <w:pStyle w:val="Corpotesto"/>
        <w:spacing w:before="118"/>
        <w:ind w:right="-846"/>
        <w:jc w:val="both"/>
        <w:rPr>
          <w:rFonts w:ascii="Arial" w:eastAsia="Arial MT" w:hAnsi="Arial" w:cs="Arial"/>
          <w:sz w:val="20"/>
          <w:szCs w:val="20"/>
          <w:lang w:val="en-US"/>
        </w:rPr>
      </w:pPr>
      <w:r w:rsidRPr="009513A9">
        <w:rPr>
          <w:rFonts w:ascii="Arial" w:eastAsia="Arial MT" w:hAnsi="Arial" w:cs="Arial"/>
          <w:sz w:val="20"/>
          <w:szCs w:val="20"/>
          <w:lang w:val="en-US"/>
        </w:rPr>
        <w:t>La documentazione dovrà, invece, essere prodotta, tuttavia, nel caso in cui i due soci (persone fisiche o giuridiche) della società interessata al rilascio della comunicazione o informazione antimafia siano ciascuno titolari di quote o azioni pari al 50% del capitale sociale o nel caso in cui uno dei tre soci sia titolare del 50% delle quote o azioni.</w:t>
      </w:r>
    </w:p>
    <w:p w14:paraId="2846455E" w14:textId="77777777" w:rsidR="00307BDF" w:rsidRPr="009513A9" w:rsidRDefault="00307BDF">
      <w:pPr>
        <w:rPr>
          <w:rFonts w:ascii="Arial" w:eastAsia="Arial MT" w:hAnsi="Arial" w:cs="Arial"/>
          <w:sz w:val="20"/>
          <w:szCs w:val="20"/>
          <w:lang w:val="en-US"/>
        </w:rPr>
      </w:pPr>
    </w:p>
    <w:sectPr w:rsidR="00307BDF" w:rsidRPr="009513A9" w:rsidSect="007D730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16DB" w14:textId="77777777" w:rsidR="00C15415" w:rsidRDefault="00C15415">
      <w:r>
        <w:separator/>
      </w:r>
    </w:p>
  </w:endnote>
  <w:endnote w:type="continuationSeparator" w:id="0">
    <w:p w14:paraId="3B4F4284" w14:textId="77777777" w:rsidR="00C15415" w:rsidRDefault="00C1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AEB3" w14:textId="05E8A73C" w:rsidR="0036164C" w:rsidRDefault="00C1541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7B66" w14:textId="77777777" w:rsidR="00C15415" w:rsidRDefault="00C15415">
      <w:r>
        <w:separator/>
      </w:r>
    </w:p>
  </w:footnote>
  <w:footnote w:type="continuationSeparator" w:id="0">
    <w:p w14:paraId="24E09CFC" w14:textId="77777777" w:rsidR="00C15415" w:rsidRDefault="00C15415">
      <w:r>
        <w:continuationSeparator/>
      </w:r>
    </w:p>
  </w:footnote>
  <w:footnote w:id="1">
    <w:p w14:paraId="70C68BF8" w14:textId="0BF4906C" w:rsidR="00A5539F" w:rsidRDefault="00A5539F" w:rsidP="00A5539F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C8D1" w14:textId="41359E97" w:rsidR="0036164C" w:rsidRDefault="00EC6B0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111EC15" wp14:editId="679ACAAD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5737860" cy="760095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112"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6148F"/>
    <w:multiLevelType w:val="multilevel"/>
    <w:tmpl w:val="53625600"/>
    <w:lvl w:ilvl="0">
      <w:start w:val="1"/>
      <w:numFmt w:val="decimal"/>
      <w:pStyle w:val="Titolo1"/>
      <w:lvlText w:val="%1"/>
      <w:lvlJc w:val="left"/>
      <w:pPr>
        <w:ind w:left="3550" w:hanging="432"/>
      </w:pPr>
    </w:lvl>
    <w:lvl w:ilvl="1">
      <w:start w:val="1"/>
      <w:numFmt w:val="decimal"/>
      <w:pStyle w:val="Titolo2"/>
      <w:lvlText w:val="%1.%2"/>
      <w:lvlJc w:val="left"/>
      <w:pPr>
        <w:ind w:left="5254" w:hanging="576"/>
      </w:pPr>
    </w:lvl>
    <w:lvl w:ilvl="2">
      <w:start w:val="1"/>
      <w:numFmt w:val="decimal"/>
      <w:pStyle w:val="Titolo3"/>
      <w:lvlText w:val="%1.%2.%3"/>
      <w:lvlJc w:val="left"/>
      <w:pPr>
        <w:ind w:left="1003" w:hanging="720"/>
      </w:pPr>
    </w:lvl>
    <w:lvl w:ilvl="3">
      <w:start w:val="1"/>
      <w:numFmt w:val="decimal"/>
      <w:pStyle w:val="Titolo4"/>
      <w:lvlText w:val="%1.%2.%3.%4"/>
      <w:lvlJc w:val="left"/>
      <w:pPr>
        <w:ind w:left="171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1F"/>
    <w:rsid w:val="00037463"/>
    <w:rsid w:val="000C5DD2"/>
    <w:rsid w:val="000E243F"/>
    <w:rsid w:val="0020126C"/>
    <w:rsid w:val="00252B5D"/>
    <w:rsid w:val="002918C0"/>
    <w:rsid w:val="002D64DC"/>
    <w:rsid w:val="00307BDF"/>
    <w:rsid w:val="003E5E8D"/>
    <w:rsid w:val="00534B6A"/>
    <w:rsid w:val="00670884"/>
    <w:rsid w:val="00692C8D"/>
    <w:rsid w:val="006E4B0D"/>
    <w:rsid w:val="00712D7A"/>
    <w:rsid w:val="007F6DA5"/>
    <w:rsid w:val="00810AB3"/>
    <w:rsid w:val="0091702B"/>
    <w:rsid w:val="0093353C"/>
    <w:rsid w:val="009513A9"/>
    <w:rsid w:val="009D64AE"/>
    <w:rsid w:val="00A104CA"/>
    <w:rsid w:val="00A365CE"/>
    <w:rsid w:val="00A5539F"/>
    <w:rsid w:val="00B11813"/>
    <w:rsid w:val="00B63065"/>
    <w:rsid w:val="00B9677F"/>
    <w:rsid w:val="00C15415"/>
    <w:rsid w:val="00CD66EA"/>
    <w:rsid w:val="00D5083D"/>
    <w:rsid w:val="00DF6D1F"/>
    <w:rsid w:val="00EC6B0B"/>
    <w:rsid w:val="00F17E15"/>
    <w:rsid w:val="00F354DF"/>
    <w:rsid w:val="00F560C7"/>
    <w:rsid w:val="00F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4CE25"/>
  <w15:chartTrackingRefBased/>
  <w15:docId w15:val="{D683386B-616D-40AD-A8B2-521D0D09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630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B63065"/>
    <w:pPr>
      <w:numPr>
        <w:numId w:val="1"/>
      </w:numPr>
      <w:spacing w:line="391" w:lineRule="exact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B63065"/>
    <w:pPr>
      <w:numPr>
        <w:ilvl w:val="1"/>
        <w:numId w:val="1"/>
      </w:numPr>
      <w:ind w:left="576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B63065"/>
    <w:pPr>
      <w:numPr>
        <w:ilvl w:val="2"/>
        <w:numId w:val="1"/>
      </w:numPr>
      <w:spacing w:before="47"/>
      <w:outlineLvl w:val="2"/>
    </w:pPr>
    <w:rPr>
      <w:b/>
      <w:bCs/>
      <w:i/>
      <w:iCs/>
      <w:sz w:val="26"/>
      <w:szCs w:val="26"/>
    </w:rPr>
  </w:style>
  <w:style w:type="paragraph" w:styleId="Titolo4">
    <w:name w:val="heading 4"/>
    <w:basedOn w:val="Normale"/>
    <w:link w:val="Titolo4Carattere"/>
    <w:uiPriority w:val="1"/>
    <w:qFormat/>
    <w:rsid w:val="00B63065"/>
    <w:pPr>
      <w:numPr>
        <w:ilvl w:val="3"/>
        <w:numId w:val="1"/>
      </w:numPr>
      <w:spacing w:before="52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B63065"/>
    <w:pPr>
      <w:numPr>
        <w:ilvl w:val="4"/>
        <w:numId w:val="1"/>
      </w:numPr>
      <w:jc w:val="both"/>
      <w:outlineLvl w:val="4"/>
    </w:pPr>
    <w:rPr>
      <w:b/>
      <w:bCs/>
    </w:rPr>
  </w:style>
  <w:style w:type="paragraph" w:styleId="Titolo6">
    <w:name w:val="heading 6"/>
    <w:basedOn w:val="Normale"/>
    <w:link w:val="Titolo6Carattere"/>
    <w:uiPriority w:val="1"/>
    <w:qFormat/>
    <w:rsid w:val="00B63065"/>
    <w:pPr>
      <w:numPr>
        <w:ilvl w:val="5"/>
        <w:numId w:val="1"/>
      </w:numPr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306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306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306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63065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63065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63065"/>
    <w:rPr>
      <w:rFonts w:ascii="Calibri" w:eastAsia="Calibri" w:hAnsi="Calibri" w:cs="Calibri"/>
      <w:b/>
      <w:bCs/>
      <w:i/>
      <w:iCs/>
      <w:kern w:val="0"/>
      <w:sz w:val="26"/>
      <w:szCs w:val="26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1"/>
    <w:rsid w:val="00B63065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1"/>
    <w:rsid w:val="00B63065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1"/>
    <w:rsid w:val="00B63065"/>
    <w:rPr>
      <w:rFonts w:ascii="Calibri" w:eastAsia="Calibri" w:hAnsi="Calibri" w:cs="Calibri"/>
      <w:b/>
      <w:bCs/>
      <w:i/>
      <w:iCs/>
      <w:kern w:val="0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3065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306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306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630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63065"/>
  </w:style>
  <w:style w:type="character" w:customStyle="1" w:styleId="CorpotestoCarattere">
    <w:name w:val="Corpo testo Carattere"/>
    <w:basedOn w:val="Carpredefinitoparagrafo"/>
    <w:link w:val="Corpotesto"/>
    <w:uiPriority w:val="1"/>
    <w:rsid w:val="00B63065"/>
    <w:rPr>
      <w:rFonts w:ascii="Calibri" w:eastAsia="Calibri" w:hAnsi="Calibri" w:cs="Calibri"/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252B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2B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2B5D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2B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2B5D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B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B5D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C6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B0B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C6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B0B"/>
    <w:rPr>
      <w:rFonts w:ascii="Calibri" w:eastAsia="Calibri" w:hAnsi="Calibri" w:cs="Calibri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126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126C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126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D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71B1-DB8E-48C6-BF3A-FCA1CE86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FESR</dc:creator>
  <cp:keywords/>
  <dc:description/>
  <cp:lastModifiedBy>Emanuele Petrini</cp:lastModifiedBy>
  <cp:revision>4</cp:revision>
  <dcterms:created xsi:type="dcterms:W3CDTF">2023-05-08T08:33:00Z</dcterms:created>
  <dcterms:modified xsi:type="dcterms:W3CDTF">2024-05-22T12:41:00Z</dcterms:modified>
</cp:coreProperties>
</file>